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E835" w14:textId="7FC11E1B" w:rsidR="00FA2793" w:rsidRDefault="00FA2793"/>
    <w:p w14:paraId="2EACDE62" w14:textId="1C7B42C1" w:rsidR="00FA2793" w:rsidRPr="00FA2793" w:rsidRDefault="00FA2793">
      <w:pPr>
        <w:rPr>
          <w:b/>
          <w:bCs/>
          <w:u w:val="single"/>
        </w:rPr>
      </w:pPr>
      <w:r w:rsidRPr="00FA2793">
        <w:rPr>
          <w:b/>
          <w:bCs/>
          <w:u w:val="single"/>
        </w:rPr>
        <w:t>*Please fill in all areas highlighted in yellow with the relevant information for your group</w:t>
      </w:r>
    </w:p>
    <w:p w14:paraId="6D7A48BE" w14:textId="77777777" w:rsidR="00FA2793" w:rsidRDefault="00FA2793"/>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320"/>
        <w:gridCol w:w="1080"/>
        <w:gridCol w:w="450"/>
        <w:gridCol w:w="1260"/>
        <w:gridCol w:w="1260"/>
      </w:tblGrid>
      <w:tr w:rsidR="00D203F4" w14:paraId="265873BD" w14:textId="77777777" w:rsidTr="004F70CD">
        <w:tc>
          <w:tcPr>
            <w:tcW w:w="2250" w:type="dxa"/>
          </w:tcPr>
          <w:p w14:paraId="6FE68EA8" w14:textId="77777777" w:rsidR="00D203F4" w:rsidRDefault="00D203F4" w:rsidP="00C50B9B">
            <w:pPr>
              <w:pStyle w:val="Header"/>
              <w:spacing w:before="60" w:after="60"/>
            </w:pPr>
            <w:r>
              <w:rPr>
                <w:b/>
              </w:rPr>
              <w:t xml:space="preserve">Field </w:t>
            </w:r>
            <w:r w:rsidR="00F51143">
              <w:rPr>
                <w:b/>
              </w:rPr>
              <w:t>Site</w:t>
            </w:r>
            <w:r>
              <w:rPr>
                <w:b/>
              </w:rPr>
              <w:t xml:space="preserve"> </w:t>
            </w:r>
            <w:r w:rsidR="00C50B9B">
              <w:rPr>
                <w:b/>
              </w:rPr>
              <w:t>Location</w:t>
            </w:r>
            <w:r>
              <w:t>:</w:t>
            </w:r>
          </w:p>
        </w:tc>
        <w:tc>
          <w:tcPr>
            <w:tcW w:w="8370" w:type="dxa"/>
            <w:gridSpan w:val="5"/>
          </w:tcPr>
          <w:p w14:paraId="7AFBBB96" w14:textId="2C3E247A" w:rsidR="00D203F4" w:rsidRPr="00FA2793" w:rsidRDefault="00FA2793" w:rsidP="00BE36F9">
            <w:pPr>
              <w:pStyle w:val="Header"/>
              <w:spacing w:before="60" w:after="60"/>
              <w:rPr>
                <w:b/>
                <w:bCs/>
                <w:iCs/>
              </w:rPr>
            </w:pPr>
            <w:r>
              <w:rPr>
                <w:b/>
                <w:bCs/>
                <w:iCs/>
              </w:rPr>
              <w:t xml:space="preserve">UCSB </w:t>
            </w:r>
            <w:r w:rsidR="003C5172" w:rsidRPr="00FA2793">
              <w:rPr>
                <w:b/>
                <w:bCs/>
                <w:iCs/>
              </w:rPr>
              <w:t>Santa Cruz Island Reserve</w:t>
            </w:r>
          </w:p>
        </w:tc>
      </w:tr>
      <w:tr w:rsidR="00D203F4" w14:paraId="4668C123" w14:textId="77777777" w:rsidTr="004F70CD">
        <w:tc>
          <w:tcPr>
            <w:tcW w:w="2250" w:type="dxa"/>
          </w:tcPr>
          <w:p w14:paraId="2A5CD215" w14:textId="77777777" w:rsidR="00D203F4" w:rsidRDefault="00C50B9B" w:rsidP="00F51143">
            <w:pPr>
              <w:pStyle w:val="Header"/>
              <w:spacing w:before="60" w:after="60"/>
              <w:rPr>
                <w:b/>
              </w:rPr>
            </w:pPr>
            <w:r>
              <w:rPr>
                <w:b/>
              </w:rPr>
              <w:t>Activity</w:t>
            </w:r>
            <w:r w:rsidR="002E38F2">
              <w:rPr>
                <w:b/>
              </w:rPr>
              <w:t xml:space="preserve"> Description</w:t>
            </w:r>
            <w:r w:rsidR="00D203F4">
              <w:rPr>
                <w:b/>
              </w:rPr>
              <w:t>:</w:t>
            </w:r>
          </w:p>
        </w:tc>
        <w:tc>
          <w:tcPr>
            <w:tcW w:w="8370" w:type="dxa"/>
            <w:gridSpan w:val="5"/>
          </w:tcPr>
          <w:p w14:paraId="45F440DA" w14:textId="77777777" w:rsidR="00D203F4" w:rsidRPr="00FA2793" w:rsidRDefault="00D203F4" w:rsidP="00264939">
            <w:pPr>
              <w:pStyle w:val="Header"/>
              <w:spacing w:before="60" w:after="60"/>
              <w:ind w:right="-558"/>
              <w:rPr>
                <w:highlight w:val="yellow"/>
              </w:rPr>
            </w:pPr>
            <w:r w:rsidRPr="00FA2793">
              <w:rPr>
                <w:i/>
                <w:highlight w:val="yellow"/>
              </w:rPr>
              <w:t xml:space="preserve">Type, length, and intensity of activity </w:t>
            </w:r>
            <w:r w:rsidR="00BE36F9" w:rsidRPr="00FA2793">
              <w:rPr>
                <w:i/>
                <w:highlight w:val="yellow"/>
              </w:rPr>
              <w:t>(</w:t>
            </w:r>
            <w:r w:rsidR="00292DF8" w:rsidRPr="00FA2793">
              <w:rPr>
                <w:i/>
                <w:highlight w:val="yellow"/>
              </w:rPr>
              <w:t>hiking, climbing,</w:t>
            </w:r>
            <w:r w:rsidR="00BE36F9" w:rsidRPr="00FA2793">
              <w:rPr>
                <w:i/>
                <w:highlight w:val="yellow"/>
              </w:rPr>
              <w:t xml:space="preserve"> collections, capture)</w:t>
            </w:r>
          </w:p>
        </w:tc>
      </w:tr>
      <w:tr w:rsidR="004F70CD" w14:paraId="2BA6FE38" w14:textId="77777777" w:rsidTr="001A1A84">
        <w:trPr>
          <w:cantSplit/>
        </w:trPr>
        <w:tc>
          <w:tcPr>
            <w:tcW w:w="2250" w:type="dxa"/>
          </w:tcPr>
          <w:p w14:paraId="3BC642AB" w14:textId="77777777" w:rsidR="004F70CD" w:rsidRDefault="004F70CD" w:rsidP="005A39AB">
            <w:pPr>
              <w:pStyle w:val="Header"/>
              <w:spacing w:before="60" w:after="60"/>
              <w:rPr>
                <w:b/>
              </w:rPr>
            </w:pPr>
            <w:r>
              <w:rPr>
                <w:b/>
              </w:rPr>
              <w:t>Group Information:</w:t>
            </w:r>
          </w:p>
        </w:tc>
        <w:tc>
          <w:tcPr>
            <w:tcW w:w="4320" w:type="dxa"/>
          </w:tcPr>
          <w:p w14:paraId="3FF863A0" w14:textId="77777777" w:rsidR="004F70CD" w:rsidRPr="004F70CD" w:rsidRDefault="004F70CD" w:rsidP="00C44A76">
            <w:pPr>
              <w:pStyle w:val="Header"/>
              <w:spacing w:before="60" w:after="60"/>
              <w:rPr>
                <w:i/>
                <w:highlight w:val="lightGray"/>
              </w:rPr>
            </w:pPr>
            <w:r w:rsidRPr="00FA2793">
              <w:rPr>
                <w:i/>
                <w:highlight w:val="yellow"/>
              </w:rPr>
              <w:t xml:space="preserve">Name of Research Group / Course, PI / Lead Instructor </w:t>
            </w:r>
          </w:p>
        </w:tc>
        <w:tc>
          <w:tcPr>
            <w:tcW w:w="1080" w:type="dxa"/>
          </w:tcPr>
          <w:p w14:paraId="3712D23C" w14:textId="77777777" w:rsidR="004F70CD" w:rsidRPr="004F70CD" w:rsidRDefault="004F70CD" w:rsidP="004F70CD">
            <w:pPr>
              <w:pStyle w:val="Header"/>
              <w:spacing w:before="60"/>
              <w:rPr>
                <w:i/>
              </w:rPr>
            </w:pPr>
            <w:r>
              <w:rPr>
                <w:i/>
              </w:rPr>
              <w:t>Revision number:</w:t>
            </w:r>
            <w:r>
              <w:tab/>
            </w:r>
          </w:p>
        </w:tc>
        <w:tc>
          <w:tcPr>
            <w:tcW w:w="450" w:type="dxa"/>
          </w:tcPr>
          <w:p w14:paraId="68180ADB" w14:textId="77777777" w:rsidR="004F70CD" w:rsidRDefault="004F70CD" w:rsidP="00C5367B">
            <w:pPr>
              <w:pStyle w:val="Header"/>
              <w:spacing w:before="60"/>
              <w:rPr>
                <w:i/>
              </w:rPr>
            </w:pPr>
            <w:r w:rsidRPr="00FA2793">
              <w:rPr>
                <w:i/>
                <w:highlight w:val="yellow"/>
              </w:rPr>
              <w:t>1</w:t>
            </w:r>
          </w:p>
        </w:tc>
        <w:tc>
          <w:tcPr>
            <w:tcW w:w="1260" w:type="dxa"/>
          </w:tcPr>
          <w:p w14:paraId="7D656333" w14:textId="77777777" w:rsidR="004F70CD" w:rsidRDefault="004F70CD" w:rsidP="00C5367B">
            <w:pPr>
              <w:pStyle w:val="Header"/>
              <w:rPr>
                <w:i/>
              </w:rPr>
            </w:pPr>
            <w:r>
              <w:rPr>
                <w:i/>
              </w:rPr>
              <w:t>Date of last revision:</w:t>
            </w:r>
          </w:p>
        </w:tc>
        <w:tc>
          <w:tcPr>
            <w:tcW w:w="1260" w:type="dxa"/>
          </w:tcPr>
          <w:p w14:paraId="359B8E18" w14:textId="77777777" w:rsidR="004F70CD" w:rsidRDefault="004F70CD" w:rsidP="00C5367B">
            <w:pPr>
              <w:pStyle w:val="Header"/>
              <w:spacing w:before="60" w:after="60"/>
              <w:rPr>
                <w:i/>
              </w:rPr>
            </w:pPr>
            <w:r w:rsidRPr="00FA2793">
              <w:rPr>
                <w:i/>
                <w:highlight w:val="yellow"/>
              </w:rPr>
              <w:t>Mo-Day-</w:t>
            </w:r>
            <w:proofErr w:type="spellStart"/>
            <w:r w:rsidRPr="00FA2793">
              <w:rPr>
                <w:i/>
                <w:highlight w:val="yellow"/>
              </w:rPr>
              <w:t>Yr</w:t>
            </w:r>
            <w:proofErr w:type="spellEnd"/>
          </w:p>
        </w:tc>
      </w:tr>
      <w:tr w:rsidR="00621EA1" w14:paraId="03F87A31" w14:textId="77777777" w:rsidTr="00B73FEF">
        <w:trPr>
          <w:cantSplit/>
        </w:trPr>
        <w:tc>
          <w:tcPr>
            <w:tcW w:w="2250" w:type="dxa"/>
          </w:tcPr>
          <w:p w14:paraId="2B9C8D10" w14:textId="6E7462E5" w:rsidR="00621EA1" w:rsidRDefault="00621EA1" w:rsidP="005A39AB">
            <w:pPr>
              <w:pStyle w:val="Header"/>
              <w:spacing w:before="60" w:after="60"/>
              <w:rPr>
                <w:b/>
              </w:rPr>
            </w:pPr>
            <w:r>
              <w:rPr>
                <w:b/>
              </w:rPr>
              <w:t>Travel Date(s):</w:t>
            </w:r>
          </w:p>
        </w:tc>
        <w:tc>
          <w:tcPr>
            <w:tcW w:w="8370" w:type="dxa"/>
            <w:gridSpan w:val="5"/>
          </w:tcPr>
          <w:p w14:paraId="624B75F1" w14:textId="13E7F388" w:rsidR="00621EA1" w:rsidRDefault="00621EA1" w:rsidP="00C5367B">
            <w:pPr>
              <w:pStyle w:val="Header"/>
              <w:spacing w:before="60" w:after="60"/>
              <w:rPr>
                <w:i/>
                <w:highlight w:val="lightGray"/>
              </w:rPr>
            </w:pPr>
            <w:r w:rsidRPr="00FA2793">
              <w:rPr>
                <w:i/>
                <w:highlight w:val="yellow"/>
              </w:rPr>
              <w:t>If specific dates are not available please indicated a range or season. (3/15-28/2017, Fall 2018, garibaldi spawning season)</w:t>
            </w:r>
          </w:p>
        </w:tc>
      </w:tr>
    </w:tbl>
    <w:p w14:paraId="2907C33E" w14:textId="77777777" w:rsidR="00302131" w:rsidRDefault="00302131" w:rsidP="00FA2793">
      <w:pPr>
        <w:spacing w:after="120"/>
        <w:ind w:right="-36"/>
        <w:rPr>
          <w:b/>
          <w:color w:val="0070C0"/>
        </w:rPr>
      </w:pPr>
    </w:p>
    <w:p w14:paraId="29D9E26A" w14:textId="77777777" w:rsidR="00B262B2" w:rsidRPr="00EA2214" w:rsidRDefault="00B262B2" w:rsidP="00B469EC">
      <w:pPr>
        <w:spacing w:after="120"/>
        <w:ind w:left="-360" w:right="-36"/>
        <w:rPr>
          <w:b/>
          <w:color w:val="1F497D" w:themeColor="text2"/>
        </w:rPr>
      </w:pPr>
      <w:r w:rsidRPr="00EA2214">
        <w:rPr>
          <w:b/>
          <w:color w:val="1F497D" w:themeColor="text2"/>
        </w:rPr>
        <w:t xml:space="preserve">A field safety plan serves as a tool to document your travel hazard assessment, communication plan, emergency procedures, and required training.  Developing and using a field safety plan is part of the Cal/OSHA requirement of an effective Injury and Illness Prevention Plan (IIPP). </w:t>
      </w:r>
    </w:p>
    <w:p w14:paraId="26CFBB86" w14:textId="77777777" w:rsidR="00B262B2" w:rsidRPr="00EA2214" w:rsidRDefault="00B262B2" w:rsidP="00B469EC">
      <w:pPr>
        <w:spacing w:after="120"/>
        <w:ind w:left="-360" w:right="-36"/>
        <w:rPr>
          <w:b/>
          <w:color w:val="1F497D" w:themeColor="text2"/>
        </w:rPr>
      </w:pPr>
      <w:r w:rsidRPr="00EA2214">
        <w:rPr>
          <w:b/>
          <w:color w:val="1F497D" w:themeColor="text2"/>
        </w:rPr>
        <w:t>This plan should not only identify hazards but indicate how they will be addressed and mitigated. For any identified hazards indicate what steps will be taken to minimize the risk to participants.</w:t>
      </w:r>
    </w:p>
    <w:p w14:paraId="0A59D44E" w14:textId="77777777" w:rsidR="00EA2214" w:rsidRPr="00EA2214" w:rsidRDefault="00EA2214" w:rsidP="00B469EC">
      <w:pPr>
        <w:spacing w:after="120"/>
        <w:ind w:left="-360" w:right="-36"/>
        <w:rPr>
          <w:b/>
          <w:color w:val="1F497D" w:themeColor="text2"/>
        </w:rPr>
      </w:pPr>
      <w:r w:rsidRPr="00EA2214">
        <w:rPr>
          <w:b/>
          <w:color w:val="1F497D" w:themeColor="text2"/>
        </w:rPr>
        <w:t>Steps to prepare for field work:</w:t>
      </w:r>
    </w:p>
    <w:p w14:paraId="333278E5"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Complete</w:t>
      </w:r>
      <w:r>
        <w:rPr>
          <w:b/>
          <w:color w:val="1F497D" w:themeColor="text2"/>
        </w:rPr>
        <w:t xml:space="preserve"> a</w:t>
      </w:r>
      <w:r w:rsidRPr="00EA2214">
        <w:rPr>
          <w:b/>
          <w:color w:val="1F497D" w:themeColor="text2"/>
        </w:rPr>
        <w:t xml:space="preserve"> field safety plan.  </w:t>
      </w:r>
    </w:p>
    <w:p w14:paraId="79F2EE41" w14:textId="2CCFDFB3" w:rsidR="00EA2214" w:rsidRPr="00FA2793" w:rsidRDefault="00EA2214" w:rsidP="00FA2793">
      <w:pPr>
        <w:pStyle w:val="ListParagraph"/>
        <w:numPr>
          <w:ilvl w:val="0"/>
          <w:numId w:val="10"/>
        </w:numPr>
        <w:spacing w:after="120"/>
        <w:ind w:right="-36"/>
        <w:rPr>
          <w:b/>
          <w:color w:val="1F497D" w:themeColor="text2"/>
        </w:rPr>
      </w:pPr>
      <w:r w:rsidRPr="00EA2214">
        <w:rPr>
          <w:b/>
          <w:color w:val="1F497D" w:themeColor="text2"/>
        </w:rPr>
        <w:t xml:space="preserve">Complete </w:t>
      </w:r>
      <w:r>
        <w:rPr>
          <w:b/>
          <w:color w:val="1F497D" w:themeColor="text2"/>
        </w:rPr>
        <w:t>appropriate training for your site and operations (heat i</w:t>
      </w:r>
      <w:r w:rsidRPr="00EA2214">
        <w:rPr>
          <w:b/>
          <w:color w:val="1F497D" w:themeColor="text2"/>
        </w:rPr>
        <w:t xml:space="preserve">llness, </w:t>
      </w:r>
      <w:r>
        <w:rPr>
          <w:b/>
          <w:color w:val="1F497D" w:themeColor="text2"/>
        </w:rPr>
        <w:t>f</w:t>
      </w:r>
      <w:r w:rsidRPr="00EA2214">
        <w:rPr>
          <w:b/>
          <w:color w:val="1F497D" w:themeColor="text2"/>
        </w:rPr>
        <w:t xml:space="preserve">irst </w:t>
      </w:r>
      <w:r>
        <w:rPr>
          <w:b/>
          <w:color w:val="1F497D" w:themeColor="text2"/>
        </w:rPr>
        <w:t>aid</w:t>
      </w:r>
      <w:r w:rsidR="00FA2793">
        <w:rPr>
          <w:b/>
          <w:color w:val="1F497D" w:themeColor="text2"/>
        </w:rPr>
        <w:t>, field communication, etc.</w:t>
      </w:r>
      <w:r>
        <w:rPr>
          <w:b/>
          <w:color w:val="1F497D" w:themeColor="text2"/>
        </w:rPr>
        <w:t>).</w:t>
      </w:r>
    </w:p>
    <w:p w14:paraId="77AB30E4"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Hold a pre-trip meeting to review your field safety plan, travel logistics, pack list (including first aid kit), etc. and cover any remaining training needs.</w:t>
      </w:r>
    </w:p>
    <w:p w14:paraId="7D7F8FA3" w14:textId="77777777" w:rsidR="00EA2214" w:rsidRPr="00A1479C" w:rsidRDefault="00EA2214" w:rsidP="00A1479C">
      <w:pPr>
        <w:pStyle w:val="ListParagraph"/>
        <w:numPr>
          <w:ilvl w:val="0"/>
          <w:numId w:val="10"/>
        </w:numPr>
        <w:spacing w:after="240"/>
        <w:ind w:right="-43"/>
        <w:rPr>
          <w:b/>
          <w:color w:val="1F497D" w:themeColor="text2"/>
        </w:rPr>
      </w:pPr>
      <w:r w:rsidRPr="00EA2214">
        <w:rPr>
          <w:b/>
          <w:color w:val="1F497D" w:themeColor="text2"/>
        </w:rPr>
        <w:t xml:space="preserve">Register trips via </w:t>
      </w:r>
      <w:hyperlink r:id="rId8" w:history="1">
        <w:r w:rsidRPr="00EA2214">
          <w:rPr>
            <w:rStyle w:val="Hyperlink"/>
            <w:b/>
            <w:color w:val="4F81BD" w:themeColor="accent1"/>
          </w:rPr>
          <w:t>UC Aw</w:t>
        </w:r>
        <w:r w:rsidRPr="00EA2214">
          <w:rPr>
            <w:rStyle w:val="Hyperlink"/>
            <w:b/>
            <w:color w:val="4F81BD" w:themeColor="accent1"/>
          </w:rPr>
          <w:t>a</w:t>
        </w:r>
        <w:r w:rsidRPr="00EA2214">
          <w:rPr>
            <w:rStyle w:val="Hyperlink"/>
            <w:b/>
            <w:color w:val="4F81BD" w:themeColor="accent1"/>
          </w:rPr>
          <w:t>y</w:t>
        </w:r>
      </w:hyperlink>
      <w:r w:rsidRPr="00EA2214">
        <w:rPr>
          <w:b/>
          <w:color w:val="1F497D" w:themeColor="text2"/>
        </w:rPr>
        <w:t xml:space="preserve"> for travel alerts, travel insurance documentation, and evacuation services.</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27"/>
        <w:gridCol w:w="173"/>
        <w:gridCol w:w="1530"/>
        <w:gridCol w:w="183"/>
        <w:gridCol w:w="3417"/>
      </w:tblGrid>
      <w:tr w:rsidR="00377A63" w:rsidRPr="00003578" w14:paraId="6DA62EB8" w14:textId="77777777" w:rsidTr="00CA0416">
        <w:tc>
          <w:tcPr>
            <w:tcW w:w="10620" w:type="dxa"/>
            <w:gridSpan w:val="6"/>
            <w:shd w:val="clear" w:color="auto" w:fill="9BBB59" w:themeFill="accent3"/>
          </w:tcPr>
          <w:p w14:paraId="21B66750" w14:textId="77777777" w:rsidR="00377A63" w:rsidRPr="00003578" w:rsidRDefault="00377A63">
            <w:pPr>
              <w:spacing w:before="60" w:after="60"/>
              <w:rPr>
                <w:b/>
                <w:highlight w:val="lightGray"/>
              </w:rPr>
            </w:pPr>
            <w:r>
              <w:rPr>
                <w:b/>
              </w:rPr>
              <w:t>Site Information</w:t>
            </w:r>
          </w:p>
        </w:tc>
      </w:tr>
      <w:tr w:rsidR="00765C32" w:rsidRPr="00003578" w14:paraId="1DA9829C" w14:textId="77777777" w:rsidTr="00CF65B3">
        <w:tc>
          <w:tcPr>
            <w:tcW w:w="1890" w:type="dxa"/>
          </w:tcPr>
          <w:p w14:paraId="1B5B2DB3" w14:textId="1C8351F8" w:rsidR="00765C32" w:rsidRPr="00FA2793" w:rsidRDefault="00765C32">
            <w:pPr>
              <w:spacing w:before="60" w:after="60"/>
              <w:rPr>
                <w:b/>
              </w:rPr>
            </w:pPr>
            <w:r w:rsidRPr="00FA2793">
              <w:rPr>
                <w:b/>
              </w:rPr>
              <w:t>Geographic Location</w:t>
            </w:r>
          </w:p>
        </w:tc>
        <w:tc>
          <w:tcPr>
            <w:tcW w:w="8730" w:type="dxa"/>
            <w:gridSpan w:val="5"/>
          </w:tcPr>
          <w:p w14:paraId="54DD8058" w14:textId="3397386A" w:rsidR="00765C32" w:rsidRPr="00FA2793" w:rsidRDefault="00765C32">
            <w:pPr>
              <w:spacing w:before="60" w:after="60"/>
              <w:rPr>
                <w:i/>
              </w:rPr>
            </w:pPr>
            <w:r w:rsidRPr="00FA2793">
              <w:t xml:space="preserve">Name: </w:t>
            </w:r>
            <w:r w:rsidR="003C5172" w:rsidRPr="00FA2793">
              <w:rPr>
                <w:iCs/>
              </w:rPr>
              <w:t>Santa Cruz Island Reserve</w:t>
            </w:r>
          </w:p>
          <w:p w14:paraId="50919E6A" w14:textId="278672ED" w:rsidR="00765C32" w:rsidRPr="00FA2793" w:rsidRDefault="00765C32">
            <w:pPr>
              <w:spacing w:before="60" w:after="60"/>
              <w:rPr>
                <w:i/>
              </w:rPr>
            </w:pPr>
            <w:r w:rsidRPr="00FA2793">
              <w:t xml:space="preserve">Coordinates (Latitude, Longitude): </w:t>
            </w:r>
            <w:r w:rsidR="00222D02" w:rsidRPr="00FA2793">
              <w:t>34.03007N, -119.76725W</w:t>
            </w:r>
          </w:p>
          <w:p w14:paraId="370388F2" w14:textId="52A16F0D" w:rsidR="00765C32" w:rsidRPr="00FA2793" w:rsidRDefault="00765C32" w:rsidP="00793358">
            <w:pPr>
              <w:spacing w:before="60" w:after="60"/>
              <w:rPr>
                <w:b/>
                <w:color w:val="0000FF"/>
              </w:rPr>
            </w:pPr>
            <w:r w:rsidRPr="00FA2793">
              <w:t>Link to online map:</w:t>
            </w:r>
            <w:r w:rsidR="00427DC3" w:rsidRPr="00FA2793">
              <w:t xml:space="preserve"> </w:t>
            </w:r>
            <w:r w:rsidR="003C5172" w:rsidRPr="00FA2793">
              <w:t>https://santacruz.nrs.ucsb.edu/visiting/maps</w:t>
            </w:r>
          </w:p>
        </w:tc>
      </w:tr>
      <w:tr w:rsidR="005F298E" w:rsidRPr="00003578" w14:paraId="1A8977DB" w14:textId="77777777" w:rsidTr="00CA0416">
        <w:tc>
          <w:tcPr>
            <w:tcW w:w="1890" w:type="dxa"/>
          </w:tcPr>
          <w:p w14:paraId="0B045438" w14:textId="77777777" w:rsidR="005F298E" w:rsidRPr="00C7113B" w:rsidRDefault="005F298E">
            <w:pPr>
              <w:spacing w:before="60" w:after="60"/>
              <w:rPr>
                <w:b/>
                <w:highlight w:val="yellow"/>
              </w:rPr>
            </w:pPr>
            <w:r w:rsidRPr="00C7113B">
              <w:rPr>
                <w:b/>
                <w:highlight w:val="yellow"/>
              </w:rPr>
              <w:t>Site Information</w:t>
            </w:r>
          </w:p>
        </w:tc>
        <w:tc>
          <w:tcPr>
            <w:tcW w:w="8730" w:type="dxa"/>
            <w:gridSpan w:val="5"/>
          </w:tcPr>
          <w:p w14:paraId="401FAF00" w14:textId="3DC5A06F" w:rsidR="00D34158" w:rsidRPr="00C7113B" w:rsidRDefault="00222D02" w:rsidP="00252632">
            <w:pPr>
              <w:spacing w:before="60" w:after="60"/>
              <w:rPr>
                <w:highlight w:val="yellow"/>
              </w:rPr>
            </w:pPr>
            <w:r w:rsidRPr="00FA2793">
              <w:rPr>
                <w:i/>
              </w:rPr>
              <w:t>Diverse habitats include rocky intertidal zones, coastal sage scrub, chaparral, grasslands, oak woodlands, and bishop pine forests </w:t>
            </w:r>
          </w:p>
        </w:tc>
      </w:tr>
      <w:tr w:rsidR="00A258BD" w:rsidRPr="00003578" w14:paraId="120C5678" w14:textId="77777777" w:rsidTr="00CA0416">
        <w:tc>
          <w:tcPr>
            <w:tcW w:w="1890" w:type="dxa"/>
          </w:tcPr>
          <w:p w14:paraId="26C7D2C5" w14:textId="77777777" w:rsidR="00A258BD" w:rsidRPr="00003578" w:rsidRDefault="00A258BD" w:rsidP="00C5367B">
            <w:pPr>
              <w:spacing w:before="60" w:after="60"/>
              <w:rPr>
                <w:b/>
              </w:rPr>
            </w:pPr>
            <w:r>
              <w:rPr>
                <w:b/>
              </w:rPr>
              <w:t>Travel to Site</w:t>
            </w:r>
          </w:p>
        </w:tc>
        <w:tc>
          <w:tcPr>
            <w:tcW w:w="8730" w:type="dxa"/>
            <w:gridSpan w:val="5"/>
          </w:tcPr>
          <w:p w14:paraId="65EB619B" w14:textId="6143F2CD" w:rsidR="00A258BD" w:rsidRPr="00FA2793" w:rsidRDefault="00FA2793" w:rsidP="00C5367B">
            <w:pPr>
              <w:spacing w:before="60" w:after="60"/>
              <w:rPr>
                <w:i/>
                <w:iCs/>
                <w:highlight w:val="lightGray"/>
              </w:rPr>
            </w:pPr>
            <w:r w:rsidRPr="00FA2793">
              <w:rPr>
                <w:i/>
                <w:iCs/>
              </w:rPr>
              <w:t>Boat travel from Ventura, CA to Prisoners’ Harbor, Santa Cruz Island; 4x4 vehicle from Prisoners’ Harbor to the SCIR Field Station</w:t>
            </w:r>
            <w:r>
              <w:rPr>
                <w:i/>
                <w:iCs/>
              </w:rPr>
              <w:t xml:space="preserve">; on-island transportation needs will depend on individual groups’ site locations and needs.  </w:t>
            </w:r>
            <w:r w:rsidRPr="00FA2793">
              <w:rPr>
                <w:i/>
                <w:iCs/>
                <w:highlight w:val="yellow"/>
              </w:rPr>
              <w:t>Please elaborate as necessary.</w:t>
            </w:r>
          </w:p>
        </w:tc>
      </w:tr>
      <w:tr w:rsidR="00427DC3" w:rsidRPr="00003578" w14:paraId="644CBFBD" w14:textId="77777777" w:rsidTr="00CA0416">
        <w:tc>
          <w:tcPr>
            <w:tcW w:w="1890" w:type="dxa"/>
          </w:tcPr>
          <w:p w14:paraId="7E5E074A" w14:textId="77777777" w:rsidR="00427DC3" w:rsidRPr="00C7113B" w:rsidRDefault="00427DC3" w:rsidP="00427DC3">
            <w:pPr>
              <w:spacing w:before="60" w:after="60"/>
              <w:rPr>
                <w:b/>
                <w:highlight w:val="yellow"/>
              </w:rPr>
            </w:pPr>
            <w:r w:rsidRPr="00C7113B">
              <w:rPr>
                <w:b/>
                <w:highlight w:val="yellow"/>
              </w:rPr>
              <w:t>Wildlife</w:t>
            </w:r>
          </w:p>
        </w:tc>
        <w:tc>
          <w:tcPr>
            <w:tcW w:w="8730" w:type="dxa"/>
            <w:gridSpan w:val="5"/>
          </w:tcPr>
          <w:p w14:paraId="784AAFF2" w14:textId="6E3E7AB6" w:rsidR="00427DC3" w:rsidRPr="00C7113B" w:rsidRDefault="00222D02" w:rsidP="00427DC3">
            <w:pPr>
              <w:spacing w:before="60" w:after="60"/>
              <w:rPr>
                <w:i/>
                <w:highlight w:val="yellow"/>
              </w:rPr>
            </w:pPr>
            <w:r w:rsidRPr="00C7113B">
              <w:rPr>
                <w:i/>
                <w:highlight w:val="yellow"/>
              </w:rPr>
              <w:t xml:space="preserve">Mice found on the island may have hantavirus. Ticks are also present. </w:t>
            </w:r>
          </w:p>
        </w:tc>
      </w:tr>
      <w:tr w:rsidR="00427DC3" w:rsidRPr="00003578" w14:paraId="1FA89503" w14:textId="77777777" w:rsidTr="00CA0416">
        <w:tc>
          <w:tcPr>
            <w:tcW w:w="1890" w:type="dxa"/>
          </w:tcPr>
          <w:p w14:paraId="6F6493FE" w14:textId="77777777" w:rsidR="00427DC3" w:rsidRDefault="00427DC3" w:rsidP="00427DC3">
            <w:pPr>
              <w:spacing w:before="60" w:after="60"/>
              <w:rPr>
                <w:b/>
              </w:rPr>
            </w:pPr>
            <w:r>
              <w:rPr>
                <w:b/>
              </w:rPr>
              <w:t>Regional Stability</w:t>
            </w:r>
          </w:p>
        </w:tc>
        <w:tc>
          <w:tcPr>
            <w:tcW w:w="8730" w:type="dxa"/>
            <w:gridSpan w:val="5"/>
          </w:tcPr>
          <w:p w14:paraId="501DC36C" w14:textId="20DEDCC7" w:rsidR="00427DC3" w:rsidRPr="00FA2793" w:rsidRDefault="00427DC3" w:rsidP="00427DC3">
            <w:pPr>
              <w:spacing w:before="60" w:after="60"/>
              <w:rPr>
                <w:i/>
              </w:rPr>
            </w:pPr>
            <w:r w:rsidRPr="00FA2793">
              <w:t xml:space="preserve"> </w:t>
            </w:r>
            <w:r w:rsidRPr="00FA2793">
              <w:rPr>
                <w:i/>
              </w:rPr>
              <w:t>Within California – no regional instability</w:t>
            </w:r>
          </w:p>
          <w:p w14:paraId="72BB89F6" w14:textId="06C69B43" w:rsidR="00427DC3" w:rsidRDefault="00427DC3" w:rsidP="00427DC3">
            <w:pPr>
              <w:spacing w:before="60" w:after="60"/>
              <w:rPr>
                <w:highlight w:val="lightGray"/>
              </w:rPr>
            </w:pPr>
          </w:p>
        </w:tc>
      </w:tr>
      <w:tr w:rsidR="00427DC3" w:rsidRPr="00003578" w14:paraId="0B3776EB" w14:textId="77777777" w:rsidTr="00CA0416">
        <w:trPr>
          <w:cantSplit/>
        </w:trPr>
        <w:tc>
          <w:tcPr>
            <w:tcW w:w="1890" w:type="dxa"/>
          </w:tcPr>
          <w:p w14:paraId="21694FA9" w14:textId="77777777" w:rsidR="00427DC3" w:rsidRPr="00003578" w:rsidRDefault="00427DC3" w:rsidP="00427DC3">
            <w:pPr>
              <w:spacing w:before="60" w:after="60"/>
              <w:rPr>
                <w:b/>
              </w:rPr>
            </w:pPr>
            <w:r w:rsidRPr="00003578">
              <w:rPr>
                <w:b/>
              </w:rPr>
              <w:t>Go/No Go Criteria</w:t>
            </w:r>
          </w:p>
        </w:tc>
        <w:tc>
          <w:tcPr>
            <w:tcW w:w="8730" w:type="dxa"/>
            <w:gridSpan w:val="5"/>
          </w:tcPr>
          <w:p w14:paraId="6021C961" w14:textId="111DE8AA" w:rsidR="00427DC3" w:rsidRPr="00FA2793" w:rsidRDefault="00FA2793" w:rsidP="00427DC3">
            <w:pPr>
              <w:spacing w:before="60" w:after="60"/>
              <w:rPr>
                <w:b/>
                <w:i/>
                <w:iCs/>
              </w:rPr>
            </w:pPr>
            <w:r w:rsidRPr="00FA2793">
              <w:rPr>
                <w:i/>
                <w:iCs/>
              </w:rPr>
              <w:t>Ocean conditions can limit access and Island Packers Company will cancel boats in these cases</w:t>
            </w:r>
            <w:r>
              <w:rPr>
                <w:i/>
                <w:iCs/>
              </w:rPr>
              <w:t>; please call Island Packers Company (</w:t>
            </w:r>
            <w:r w:rsidR="00BC75AC">
              <w:rPr>
                <w:i/>
                <w:iCs/>
              </w:rPr>
              <w:t xml:space="preserve">805-642-1393 x4) after 5:30am on the day of your departure to check trip status.  </w:t>
            </w:r>
            <w:r w:rsidR="00BC75AC" w:rsidRPr="00BC75AC">
              <w:rPr>
                <w:i/>
                <w:iCs/>
                <w:highlight w:val="yellow"/>
              </w:rPr>
              <w:t>Please elaborate on go/no go criteria as necessary for your group.</w:t>
            </w:r>
          </w:p>
        </w:tc>
      </w:tr>
      <w:tr w:rsidR="00427DC3" w:rsidRPr="00003578" w14:paraId="1D13EC24" w14:textId="77777777" w:rsidTr="00CA0416">
        <w:trPr>
          <w:cantSplit/>
        </w:trPr>
        <w:tc>
          <w:tcPr>
            <w:tcW w:w="1890" w:type="dxa"/>
          </w:tcPr>
          <w:p w14:paraId="69D9BF54" w14:textId="77777777" w:rsidR="00427DC3" w:rsidRPr="00C7113B" w:rsidRDefault="00427DC3" w:rsidP="00427DC3">
            <w:pPr>
              <w:spacing w:before="60" w:after="60"/>
              <w:rPr>
                <w:b/>
                <w:highlight w:val="yellow"/>
              </w:rPr>
            </w:pPr>
            <w:r w:rsidRPr="00C7113B">
              <w:rPr>
                <w:b/>
                <w:highlight w:val="yellow"/>
              </w:rPr>
              <w:t>Site Access</w:t>
            </w:r>
          </w:p>
        </w:tc>
        <w:tc>
          <w:tcPr>
            <w:tcW w:w="8730" w:type="dxa"/>
            <w:gridSpan w:val="5"/>
          </w:tcPr>
          <w:p w14:paraId="618DEEED" w14:textId="4238E08A" w:rsidR="00427DC3" w:rsidRPr="00BC75AC" w:rsidRDefault="00BC75AC" w:rsidP="00427DC3">
            <w:pPr>
              <w:pStyle w:val="Heading1"/>
              <w:rPr>
                <w:b w:val="0"/>
                <w:bCs/>
                <w:i/>
                <w:iCs/>
                <w:highlight w:val="yellow"/>
              </w:rPr>
            </w:pPr>
            <w:r w:rsidRPr="00BC75AC">
              <w:rPr>
                <w:b w:val="0"/>
                <w:bCs/>
                <w:i/>
                <w:iCs/>
              </w:rPr>
              <w:t>Ocean conditions can limit access and Island Packers Company will cancel boats in these cases.</w:t>
            </w:r>
            <w:r>
              <w:rPr>
                <w:b w:val="0"/>
                <w:bCs/>
                <w:i/>
                <w:iCs/>
              </w:rPr>
              <w:t xml:space="preserve">  Research site access can be limited due to on-island road conditions, weather, and other criteria.  Please consult with SCIR staff in advance of your trip to confirm site access.</w:t>
            </w:r>
          </w:p>
        </w:tc>
      </w:tr>
      <w:tr w:rsidR="00427DC3" w:rsidRPr="00003578" w14:paraId="7D3D10C7" w14:textId="77777777" w:rsidTr="00CA0416">
        <w:trPr>
          <w:cantSplit/>
        </w:trPr>
        <w:tc>
          <w:tcPr>
            <w:tcW w:w="1890" w:type="dxa"/>
          </w:tcPr>
          <w:p w14:paraId="2056E617" w14:textId="77777777" w:rsidR="00427DC3" w:rsidRPr="00003578" w:rsidRDefault="00427DC3" w:rsidP="00427DC3">
            <w:pPr>
              <w:spacing w:before="60" w:after="60"/>
              <w:rPr>
                <w:b/>
                <w:highlight w:val="yellow"/>
              </w:rPr>
            </w:pPr>
            <w:r>
              <w:rPr>
                <w:b/>
              </w:rPr>
              <w:t>Expected W</w:t>
            </w:r>
            <w:r w:rsidRPr="00003578">
              <w:rPr>
                <w:b/>
              </w:rPr>
              <w:t>eather</w:t>
            </w:r>
          </w:p>
        </w:tc>
        <w:tc>
          <w:tcPr>
            <w:tcW w:w="8730" w:type="dxa"/>
            <w:gridSpan w:val="5"/>
          </w:tcPr>
          <w:p w14:paraId="40C5BEFF" w14:textId="27A0EFE4" w:rsidR="00427DC3" w:rsidRPr="00BC75AC" w:rsidRDefault="00BC75AC" w:rsidP="00427DC3">
            <w:pPr>
              <w:spacing w:before="60" w:after="60"/>
              <w:rPr>
                <w:b/>
                <w:i/>
                <w:iCs/>
              </w:rPr>
            </w:pPr>
            <w:r w:rsidRPr="00BC75AC">
              <w:rPr>
                <w:i/>
                <w:iCs/>
              </w:rPr>
              <w:t>Inland temp</w:t>
            </w:r>
            <w:r>
              <w:rPr>
                <w:i/>
                <w:iCs/>
              </w:rPr>
              <w:t>e</w:t>
            </w:r>
            <w:r w:rsidRPr="00BC75AC">
              <w:rPr>
                <w:i/>
                <w:iCs/>
              </w:rPr>
              <w:t>ratures can reach 100 degrees</w:t>
            </w:r>
            <w:r>
              <w:rPr>
                <w:i/>
                <w:iCs/>
              </w:rPr>
              <w:t xml:space="preserve"> (F) during summer months and nights can go below 30 degrees (F) during winter</w:t>
            </w:r>
            <w:r w:rsidRPr="00BC75AC">
              <w:rPr>
                <w:i/>
                <w:iCs/>
              </w:rPr>
              <w:t xml:space="preserve">; </w:t>
            </w:r>
            <w:r>
              <w:rPr>
                <w:i/>
                <w:iCs/>
              </w:rPr>
              <w:t xml:space="preserve">temperature conditions can change rapidly on Santa Cruz Island and </w:t>
            </w:r>
            <w:r w:rsidRPr="00BC75AC">
              <w:rPr>
                <w:i/>
                <w:iCs/>
              </w:rPr>
              <w:t>groups should plan to carry layers of clothing and enough water for the full day.</w:t>
            </w:r>
          </w:p>
        </w:tc>
      </w:tr>
      <w:tr w:rsidR="00427DC3" w:rsidRPr="00003578" w14:paraId="544BA209" w14:textId="77777777" w:rsidTr="00CA0416">
        <w:trPr>
          <w:cantSplit/>
        </w:trPr>
        <w:tc>
          <w:tcPr>
            <w:tcW w:w="1890" w:type="dxa"/>
          </w:tcPr>
          <w:p w14:paraId="2AB9A1D3" w14:textId="77777777" w:rsidR="00427DC3" w:rsidRPr="00003578" w:rsidRDefault="00427DC3" w:rsidP="00427DC3">
            <w:pPr>
              <w:spacing w:before="60" w:after="60"/>
              <w:rPr>
                <w:b/>
              </w:rPr>
            </w:pPr>
            <w:r w:rsidRPr="00003578">
              <w:rPr>
                <w:b/>
              </w:rPr>
              <w:lastRenderedPageBreak/>
              <w:t xml:space="preserve">Drinking </w:t>
            </w:r>
            <w:r>
              <w:rPr>
                <w:b/>
              </w:rPr>
              <w:t>W</w:t>
            </w:r>
            <w:r w:rsidRPr="00003578">
              <w:rPr>
                <w:b/>
              </w:rPr>
              <w:t xml:space="preserve">ater </w:t>
            </w:r>
            <w:r>
              <w:rPr>
                <w:b/>
              </w:rPr>
              <w:t>A</w:t>
            </w:r>
            <w:r w:rsidRPr="00003578">
              <w:rPr>
                <w:b/>
              </w:rPr>
              <w:t>vailability</w:t>
            </w:r>
          </w:p>
        </w:tc>
        <w:tc>
          <w:tcPr>
            <w:tcW w:w="8730" w:type="dxa"/>
            <w:gridSpan w:val="5"/>
          </w:tcPr>
          <w:p w14:paraId="2E81D520" w14:textId="77777777" w:rsidR="00427DC3" w:rsidRPr="00502045" w:rsidRDefault="00427DC3" w:rsidP="00427DC3">
            <w:pPr>
              <w:spacing w:before="60" w:after="60"/>
              <w:rPr>
                <w:i/>
                <w:color w:val="1F497D" w:themeColor="text2"/>
              </w:rPr>
            </w:pPr>
            <w:r w:rsidRPr="00502045">
              <w:rPr>
                <w:i/>
                <w:color w:val="1F497D" w:themeColor="text2"/>
              </w:rPr>
              <w:t>If forecast exceeds 80</w:t>
            </w:r>
            <w:r w:rsidRPr="00502045">
              <w:rPr>
                <w:color w:val="1F497D" w:themeColor="text2"/>
              </w:rPr>
              <w:sym w:font="Symbol" w:char="F0B0"/>
            </w:r>
            <w:r w:rsidRPr="00502045">
              <w:rPr>
                <w:i/>
                <w:color w:val="1F497D" w:themeColor="text2"/>
              </w:rPr>
              <w:t xml:space="preserve">, Cal/OSHA requires access to at least one quart (4 cups) per person per hour for the entire shift, i.e., an </w:t>
            </w:r>
            <w:proofErr w:type="gramStart"/>
            <w:r w:rsidRPr="00502045">
              <w:rPr>
                <w:i/>
                <w:color w:val="1F497D" w:themeColor="text2"/>
              </w:rPr>
              <w:t>8 hour</w:t>
            </w:r>
            <w:proofErr w:type="gramEnd"/>
            <w:r w:rsidRPr="00502045">
              <w:rPr>
                <w:i/>
                <w:color w:val="1F497D" w:themeColor="text2"/>
              </w:rPr>
              <w:t xml:space="preserve"> shift requires 2 gallons per person. Water must be fresh and suitably cool. </w:t>
            </w:r>
          </w:p>
          <w:p w14:paraId="6BFDCE11" w14:textId="1FB0BD48" w:rsidR="00BC75AC" w:rsidRDefault="00D70877" w:rsidP="00427DC3">
            <w:pPr>
              <w:spacing w:before="60" w:after="60"/>
              <w:rPr>
                <w:i/>
              </w:rPr>
            </w:pPr>
            <w:sdt>
              <w:sdtPr>
                <w:rPr>
                  <w:i/>
                  <w:highlight w:val="lightGray"/>
                </w:rPr>
                <w:id w:val="-1250347268"/>
                <w14:checkbox>
                  <w14:checked w14:val="1"/>
                  <w14:checkedState w14:val="2612" w14:font="MS Gothic"/>
                  <w14:uncheckedState w14:val="2610" w14:font="MS Gothic"/>
                </w14:checkbox>
              </w:sdtPr>
              <w:sdtEndPr/>
              <w:sdtContent>
                <w:r w:rsidR="00BC75AC">
                  <w:rPr>
                    <w:rFonts w:ascii="MS Gothic" w:eastAsia="MS Gothic" w:hAnsi="MS Gothic" w:hint="eastAsia"/>
                    <w:i/>
                    <w:highlight w:val="lightGray"/>
                  </w:rPr>
                  <w:t>☒</w:t>
                </w:r>
              </w:sdtContent>
            </w:sdt>
            <w:r w:rsidR="00427DC3" w:rsidRPr="00003578">
              <w:rPr>
                <w:i/>
              </w:rPr>
              <w:t xml:space="preserve">Plumbed water available </w:t>
            </w:r>
            <w:sdt>
              <w:sdtPr>
                <w:rPr>
                  <w:i/>
                  <w:highlight w:val="lightGray"/>
                </w:rPr>
                <w:id w:val="-595559941"/>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Water cooler with ice to be provided </w:t>
            </w:r>
            <w:sdt>
              <w:sdtPr>
                <w:rPr>
                  <w:i/>
                  <w:highlight w:val="lightGray"/>
                </w:rPr>
                <w:id w:val="1745138186"/>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Bottled water provided  </w:t>
            </w:r>
          </w:p>
          <w:p w14:paraId="45D9EC50" w14:textId="21236462" w:rsidR="00427DC3" w:rsidRPr="00003578" w:rsidRDefault="00BC75AC" w:rsidP="00427DC3">
            <w:pPr>
              <w:spacing w:before="60" w:after="60"/>
              <w:rPr>
                <w:i/>
              </w:rPr>
            </w:pPr>
            <w:r>
              <w:rPr>
                <w:i/>
              </w:rPr>
              <w:t xml:space="preserve">If your group will be in the field for extended periods of time, please plan on bringing extra </w:t>
            </w:r>
            <w:r w:rsidR="00D97B43">
              <w:rPr>
                <w:i/>
              </w:rPr>
              <w:t>water bottles or coolers to refill your water.  Tap water from the SCIR field station is potable and you can fill water bottles and coolers at the field station.</w:t>
            </w:r>
            <w:r w:rsidR="00427DC3" w:rsidRPr="00003578">
              <w:rPr>
                <w:i/>
              </w:rPr>
              <w:t xml:space="preserve"> </w:t>
            </w:r>
          </w:p>
        </w:tc>
      </w:tr>
      <w:tr w:rsidR="00427DC3" w:rsidRPr="00003578" w14:paraId="0D6EFEC6" w14:textId="77777777" w:rsidTr="00CA0416">
        <w:trPr>
          <w:cantSplit/>
        </w:trPr>
        <w:tc>
          <w:tcPr>
            <w:tcW w:w="1890" w:type="dxa"/>
          </w:tcPr>
          <w:p w14:paraId="74941F77" w14:textId="77777777" w:rsidR="00427DC3" w:rsidRPr="00003578" w:rsidRDefault="00427DC3" w:rsidP="00427DC3">
            <w:pPr>
              <w:spacing w:before="60" w:after="60"/>
              <w:rPr>
                <w:b/>
              </w:rPr>
            </w:pPr>
            <w:r w:rsidRPr="00003578">
              <w:rPr>
                <w:b/>
              </w:rPr>
              <w:t>Access to Shade/Shelter</w:t>
            </w:r>
          </w:p>
        </w:tc>
        <w:tc>
          <w:tcPr>
            <w:tcW w:w="8730" w:type="dxa"/>
            <w:gridSpan w:val="5"/>
          </w:tcPr>
          <w:p w14:paraId="7187FD28" w14:textId="77777777" w:rsidR="00427DC3" w:rsidRPr="00502045" w:rsidRDefault="00427DC3" w:rsidP="00427DC3">
            <w:pPr>
              <w:spacing w:before="60" w:after="60"/>
              <w:rPr>
                <w:i/>
                <w:color w:val="1F497D" w:themeColor="text2"/>
              </w:rPr>
            </w:pPr>
            <w:r w:rsidRPr="00502045">
              <w:rPr>
                <w:i/>
                <w:color w:val="1F497D" w:themeColor="text2"/>
              </w:rPr>
              <w:t>If forecast exceeds 80</w:t>
            </w:r>
            <w:r w:rsidRPr="00502045">
              <w:rPr>
                <w:color w:val="1F497D" w:themeColor="text2"/>
              </w:rPr>
              <w:sym w:font="Symbol" w:char="F0B0"/>
            </w:r>
            <w:r w:rsidRPr="00502045">
              <w:rPr>
                <w:i/>
                <w:color w:val="1F497D" w:themeColor="text2"/>
              </w:rPr>
              <w:t xml:space="preserve">, shade must be provided by any natural or artificial means for rest breaks. Shade is not considered adequate when heat in the area does not allow the body to cool (e.g. sitting in a hot car). </w:t>
            </w:r>
            <w:r w:rsidRPr="00502045">
              <w:rPr>
                <w:i/>
                <w:color w:val="1F497D" w:themeColor="text2"/>
              </w:rPr>
              <w:softHyphen/>
              <w:t xml:space="preserve"> </w:t>
            </w:r>
          </w:p>
          <w:p w14:paraId="50A579B8" w14:textId="77777777" w:rsidR="00427DC3" w:rsidRDefault="00D70877" w:rsidP="00427DC3">
            <w:pPr>
              <w:spacing w:before="60" w:after="60"/>
              <w:rPr>
                <w:i/>
              </w:rPr>
            </w:pPr>
            <w:sdt>
              <w:sdtPr>
                <w:rPr>
                  <w:i/>
                  <w:highlight w:val="lightGray"/>
                </w:rPr>
                <w:id w:val="1171681960"/>
                <w14:checkbox>
                  <w14:checked w14:val="1"/>
                  <w14:checkedState w14:val="2612" w14:font="MS Gothic"/>
                  <w14:uncheckedState w14:val="2610" w14:font="MS Gothic"/>
                </w14:checkbox>
              </w:sdtPr>
              <w:sdtEndPr/>
              <w:sdtContent>
                <w:r w:rsidR="00D97B43">
                  <w:rPr>
                    <w:rFonts w:ascii="MS Gothic" w:eastAsia="MS Gothic" w:hAnsi="MS Gothic" w:hint="eastAsia"/>
                    <w:i/>
                    <w:highlight w:val="lightGray"/>
                  </w:rPr>
                  <w:t>☒</w:t>
                </w:r>
              </w:sdtContent>
            </w:sdt>
            <w:r w:rsidR="00427DC3" w:rsidRPr="00003578">
              <w:rPr>
                <w:i/>
              </w:rPr>
              <w:t xml:space="preserve"> Building structures </w:t>
            </w:r>
            <w:r w:rsidR="00427DC3" w:rsidRPr="00003578">
              <w:rPr>
                <w:i/>
              </w:rPr>
              <w:softHyphen/>
              <w:t xml:space="preserve"> </w:t>
            </w:r>
            <w:sdt>
              <w:sdtPr>
                <w:rPr>
                  <w:i/>
                  <w:highlight w:val="lightGray"/>
                </w:rPr>
                <w:id w:val="515970942"/>
                <w14:checkbox>
                  <w14:checked w14:val="1"/>
                  <w14:checkedState w14:val="2612" w14:font="MS Gothic"/>
                  <w14:uncheckedState w14:val="2610" w14:font="MS Gothic"/>
                </w14:checkbox>
              </w:sdtPr>
              <w:sdtEndPr/>
              <w:sdtContent>
                <w:r w:rsidR="00D97B43">
                  <w:rPr>
                    <w:rFonts w:ascii="MS Gothic" w:eastAsia="MS Gothic" w:hAnsi="MS Gothic" w:hint="eastAsia"/>
                    <w:i/>
                    <w:highlight w:val="lightGray"/>
                  </w:rPr>
                  <w:t>☒</w:t>
                </w:r>
              </w:sdtContent>
            </w:sdt>
            <w:r w:rsidR="00427DC3" w:rsidRPr="00003578">
              <w:rPr>
                <w:i/>
              </w:rPr>
              <w:t xml:space="preserve"> Trees </w:t>
            </w:r>
            <w:r w:rsidR="00427DC3" w:rsidRPr="00003578">
              <w:rPr>
                <w:i/>
              </w:rPr>
              <w:softHyphen/>
              <w:t xml:space="preserve"> </w:t>
            </w:r>
            <w:sdt>
              <w:sdtPr>
                <w:rPr>
                  <w:i/>
                  <w:highlight w:val="lightGray"/>
                </w:rPr>
                <w:id w:val="-1621761573"/>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Temporary Canopy/Tarp </w:t>
            </w:r>
            <w:r w:rsidR="00427DC3" w:rsidRPr="00003578">
              <w:rPr>
                <w:i/>
              </w:rPr>
              <w:softHyphen/>
              <w:t xml:space="preserve"> </w:t>
            </w:r>
            <w:sdt>
              <w:sdtPr>
                <w:rPr>
                  <w:i/>
                  <w:highlight w:val="lightGray"/>
                </w:rPr>
                <w:id w:val="1069776291"/>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Vehicle with A/C </w:t>
            </w:r>
            <w:r w:rsidR="00427DC3" w:rsidRPr="00003578">
              <w:rPr>
                <w:i/>
              </w:rPr>
              <w:softHyphen/>
              <w:t xml:space="preserve"> </w:t>
            </w:r>
            <w:sdt>
              <w:sdtPr>
                <w:rPr>
                  <w:i/>
                  <w:highlight w:val="lightGray"/>
                </w:rPr>
                <w:id w:val="-2671255"/>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Other:</w:t>
            </w:r>
          </w:p>
          <w:p w14:paraId="0907DB26" w14:textId="0B92337A" w:rsidR="00D97B43" w:rsidRPr="00003578" w:rsidRDefault="00D97B43" w:rsidP="00427DC3">
            <w:pPr>
              <w:spacing w:before="60" w:after="60"/>
              <w:rPr>
                <w:b/>
                <w:i/>
              </w:rPr>
            </w:pPr>
            <w:r>
              <w:rPr>
                <w:i/>
              </w:rPr>
              <w:t>If forecasted temperatures are expected to be excessively hot, please plan your days accordingly and provide extra time for your group to rest in cool areas.</w:t>
            </w:r>
          </w:p>
        </w:tc>
      </w:tr>
      <w:tr w:rsidR="00427DC3" w:rsidRPr="00003578" w14:paraId="492B5D02" w14:textId="77777777" w:rsidTr="00CA0416">
        <w:trPr>
          <w:cantSplit/>
        </w:trPr>
        <w:tc>
          <w:tcPr>
            <w:tcW w:w="1890" w:type="dxa"/>
          </w:tcPr>
          <w:p w14:paraId="7630ADB8" w14:textId="77777777" w:rsidR="00427DC3" w:rsidRPr="00003578" w:rsidRDefault="00427DC3" w:rsidP="00427DC3">
            <w:pPr>
              <w:spacing w:before="60" w:after="60"/>
              <w:rPr>
                <w:b/>
              </w:rPr>
            </w:pPr>
            <w:r w:rsidRPr="00003578">
              <w:rPr>
                <w:b/>
              </w:rPr>
              <w:t xml:space="preserve">High Heat Procedures </w:t>
            </w:r>
          </w:p>
        </w:tc>
        <w:tc>
          <w:tcPr>
            <w:tcW w:w="8730" w:type="dxa"/>
            <w:gridSpan w:val="5"/>
          </w:tcPr>
          <w:p w14:paraId="44856A19" w14:textId="77777777" w:rsidR="00427DC3" w:rsidRPr="00502045" w:rsidRDefault="00427DC3" w:rsidP="00427DC3">
            <w:pPr>
              <w:spacing w:before="60" w:after="60"/>
              <w:rPr>
                <w:i/>
                <w:color w:val="1F497D" w:themeColor="text2"/>
              </w:rPr>
            </w:pPr>
            <w:r w:rsidRPr="00247744">
              <w:rPr>
                <w:i/>
                <w:color w:val="1F497D" w:themeColor="text2"/>
              </w:rPr>
              <w:t>Required when temperatures are expected to exceed 95</w:t>
            </w:r>
            <w:r w:rsidRPr="00247744">
              <w:rPr>
                <w:i/>
                <w:color w:val="1F497D" w:themeColor="text2"/>
              </w:rPr>
              <w:sym w:font="Symbol" w:char="F0B0"/>
            </w:r>
            <w:r w:rsidRPr="00247744">
              <w:rPr>
                <w:i/>
                <w:color w:val="1F497D" w:themeColor="text2"/>
              </w:rPr>
              <w:t xml:space="preserve"> F.</w:t>
            </w:r>
            <w:r w:rsidRPr="00502045">
              <w:rPr>
                <w:i/>
                <w:color w:val="1F497D" w:themeColor="text2"/>
              </w:rPr>
              <w:t xml:space="preserve"> If possible limit strenuous tasks to morning or late afternoon hours. Rest breaks in shade must be provided at least 10 minutes every 2 hours (or more if needed). Effective means of communication, observation and monitoring for signs of heat illness are required at all times. Pre-</w:t>
            </w:r>
            <w:r>
              <w:rPr>
                <w:i/>
                <w:color w:val="1F497D" w:themeColor="text2"/>
              </w:rPr>
              <w:t>operations</w:t>
            </w:r>
            <w:r w:rsidRPr="00502045">
              <w:rPr>
                <w:i/>
                <w:color w:val="1F497D" w:themeColor="text2"/>
              </w:rPr>
              <w:t xml:space="preserve"> meeting required. </w:t>
            </w:r>
          </w:p>
          <w:p w14:paraId="4D441D78" w14:textId="77777777" w:rsidR="00427DC3" w:rsidRPr="00003578" w:rsidRDefault="00D70877" w:rsidP="00427DC3">
            <w:pPr>
              <w:spacing w:before="60" w:after="60"/>
              <w:rPr>
                <w:i/>
              </w:rPr>
            </w:pPr>
            <w:sdt>
              <w:sdtPr>
                <w:rPr>
                  <w:i/>
                  <w:highlight w:val="lightGray"/>
                </w:rPr>
                <w:id w:val="652332988"/>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Direct supervision </w:t>
            </w:r>
            <w:sdt>
              <w:sdtPr>
                <w:rPr>
                  <w:i/>
                  <w:highlight w:val="lightGray"/>
                </w:rPr>
                <w:id w:val="900177124"/>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Buddy system </w:t>
            </w:r>
            <w:sdt>
              <w:sdtPr>
                <w:rPr>
                  <w:i/>
                  <w:highlight w:val="lightGray"/>
                </w:rPr>
                <w:id w:val="1494529365"/>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Reliable cell or radio contact </w:t>
            </w:r>
            <w:sdt>
              <w:sdtPr>
                <w:rPr>
                  <w:i/>
                  <w:highlight w:val="lightGray"/>
                </w:rPr>
                <w:id w:val="1477101736"/>
                <w14:checkbox>
                  <w14:checked w14:val="0"/>
                  <w14:checkedState w14:val="2612" w14:font="MS Gothic"/>
                  <w14:uncheckedState w14:val="2610" w14:font="MS Gothic"/>
                </w14:checkbox>
              </w:sdtPr>
              <w:sdtEndPr/>
              <w:sdtContent>
                <w:r w:rsidR="00427DC3" w:rsidRPr="00003578">
                  <w:rPr>
                    <w:rFonts w:ascii="MS Gothic" w:eastAsia="MS Gothic" w:hAnsi="MS Gothic" w:hint="eastAsia"/>
                    <w:i/>
                    <w:highlight w:val="lightGray"/>
                  </w:rPr>
                  <w:t>☐</w:t>
                </w:r>
              </w:sdtContent>
            </w:sdt>
            <w:r w:rsidR="00427DC3" w:rsidRPr="00003578">
              <w:rPr>
                <w:i/>
              </w:rPr>
              <w:t xml:space="preserve"> Other:</w:t>
            </w:r>
          </w:p>
        </w:tc>
      </w:tr>
      <w:tr w:rsidR="00427DC3" w:rsidRPr="00003578" w14:paraId="3E30C91B" w14:textId="77777777" w:rsidTr="00CA0416">
        <w:trPr>
          <w:cantSplit/>
        </w:trPr>
        <w:tc>
          <w:tcPr>
            <w:tcW w:w="10620" w:type="dxa"/>
            <w:gridSpan w:val="6"/>
            <w:shd w:val="clear" w:color="auto" w:fill="9BBB59" w:themeFill="accent3"/>
          </w:tcPr>
          <w:p w14:paraId="1F9BFC75" w14:textId="77777777" w:rsidR="00427DC3" w:rsidRPr="00003578" w:rsidRDefault="00427DC3" w:rsidP="00427DC3">
            <w:pPr>
              <w:spacing w:before="60" w:after="60"/>
              <w:rPr>
                <w:i/>
              </w:rPr>
            </w:pPr>
            <w:r>
              <w:rPr>
                <w:b/>
              </w:rPr>
              <w:t>Emergency Services and Contact Information</w:t>
            </w:r>
          </w:p>
        </w:tc>
      </w:tr>
      <w:tr w:rsidR="00427DC3" w:rsidRPr="00003578" w14:paraId="0107D28C" w14:textId="77777777" w:rsidTr="00CA0416">
        <w:trPr>
          <w:cantSplit/>
        </w:trPr>
        <w:tc>
          <w:tcPr>
            <w:tcW w:w="1890" w:type="dxa"/>
          </w:tcPr>
          <w:p w14:paraId="709FD7EA" w14:textId="77777777" w:rsidR="00427DC3" w:rsidRPr="00003578" w:rsidRDefault="00427DC3" w:rsidP="00427DC3">
            <w:pPr>
              <w:pStyle w:val="Header"/>
              <w:tabs>
                <w:tab w:val="clear" w:pos="4320"/>
                <w:tab w:val="clear" w:pos="8640"/>
              </w:tabs>
              <w:spacing w:before="60" w:after="60"/>
              <w:rPr>
                <w:b/>
              </w:rPr>
            </w:pPr>
            <w:r w:rsidRPr="00003578">
              <w:rPr>
                <w:b/>
              </w:rPr>
              <w:t>Local Contact</w:t>
            </w:r>
          </w:p>
        </w:tc>
        <w:tc>
          <w:tcPr>
            <w:tcW w:w="3427" w:type="dxa"/>
          </w:tcPr>
          <w:p w14:paraId="739850D3" w14:textId="7E97E3A6" w:rsidR="00222D02" w:rsidRPr="00D97B43" w:rsidRDefault="00222D02" w:rsidP="00222D02">
            <w:pPr>
              <w:spacing w:before="60" w:after="60"/>
              <w:rPr>
                <w:i/>
              </w:rPr>
            </w:pPr>
            <w:r w:rsidRPr="00D97B43">
              <w:rPr>
                <w:i/>
              </w:rPr>
              <w:t>Jay Reti</w:t>
            </w:r>
            <w:r w:rsidR="008C0629" w:rsidRPr="00D97B43">
              <w:rPr>
                <w:i/>
              </w:rPr>
              <w:t xml:space="preserve"> – </w:t>
            </w:r>
            <w:r w:rsidR="007D34C6" w:rsidRPr="00D97B43">
              <w:rPr>
                <w:i/>
              </w:rPr>
              <w:t xml:space="preserve">Reserve </w:t>
            </w:r>
            <w:r w:rsidR="00381869" w:rsidRPr="00D97B43">
              <w:rPr>
                <w:i/>
              </w:rPr>
              <w:t>Director</w:t>
            </w:r>
            <w:r w:rsidR="007D34C6" w:rsidRPr="00D97B43">
              <w:rPr>
                <w:i/>
              </w:rPr>
              <w:t xml:space="preserve"> </w:t>
            </w:r>
          </w:p>
          <w:p w14:paraId="24054E71" w14:textId="7EF069FD" w:rsidR="00222D02" w:rsidRPr="00D97B43" w:rsidRDefault="00222D02" w:rsidP="00222D02">
            <w:pPr>
              <w:spacing w:before="60" w:after="60"/>
              <w:rPr>
                <w:i/>
              </w:rPr>
            </w:pPr>
            <w:r w:rsidRPr="00D97B43">
              <w:rPr>
                <w:i/>
              </w:rPr>
              <w:t>805-550-5341</w:t>
            </w:r>
          </w:p>
          <w:p w14:paraId="72B6EE8B" w14:textId="7E5D0678" w:rsidR="00427DC3" w:rsidRPr="00F3531B" w:rsidRDefault="002C3B89" w:rsidP="00222D02">
            <w:pPr>
              <w:spacing w:before="60" w:after="60"/>
              <w:rPr>
                <w:b/>
              </w:rPr>
            </w:pPr>
            <w:r>
              <w:rPr>
                <w:i/>
              </w:rPr>
              <w:t>jayreti@ucsb.edu</w:t>
            </w:r>
          </w:p>
        </w:tc>
        <w:tc>
          <w:tcPr>
            <w:tcW w:w="1886" w:type="dxa"/>
            <w:gridSpan w:val="3"/>
          </w:tcPr>
          <w:p w14:paraId="6EEA2E26" w14:textId="77777777" w:rsidR="00427DC3" w:rsidRPr="00377A63" w:rsidRDefault="00427DC3" w:rsidP="00427DC3">
            <w:pPr>
              <w:spacing w:before="60" w:after="60"/>
              <w:rPr>
                <w:b/>
              </w:rPr>
            </w:pPr>
            <w:r>
              <w:rPr>
                <w:b/>
              </w:rPr>
              <w:t>University Contact</w:t>
            </w:r>
          </w:p>
          <w:p w14:paraId="28F95820" w14:textId="77777777" w:rsidR="00427DC3" w:rsidRPr="00003578" w:rsidRDefault="00427DC3" w:rsidP="00427DC3">
            <w:pPr>
              <w:spacing w:before="60" w:after="60"/>
            </w:pPr>
            <w:r w:rsidRPr="00377A63">
              <w:rPr>
                <w:b/>
              </w:rPr>
              <w:t xml:space="preserve">(Not </w:t>
            </w:r>
            <w:r>
              <w:rPr>
                <w:b/>
              </w:rPr>
              <w:t xml:space="preserve">participating in </w:t>
            </w:r>
            <w:r w:rsidRPr="00377A63">
              <w:rPr>
                <w:b/>
              </w:rPr>
              <w:t>trip)</w:t>
            </w:r>
          </w:p>
        </w:tc>
        <w:tc>
          <w:tcPr>
            <w:tcW w:w="3417" w:type="dxa"/>
          </w:tcPr>
          <w:p w14:paraId="00B681E5" w14:textId="77777777" w:rsidR="00427DC3" w:rsidRPr="00F3531B" w:rsidRDefault="00427DC3" w:rsidP="00427DC3">
            <w:pPr>
              <w:spacing w:before="60" w:after="60"/>
            </w:pPr>
            <w:r w:rsidRPr="002C3B89">
              <w:rPr>
                <w:i/>
                <w:highlight w:val="yellow"/>
              </w:rPr>
              <w:t>Name, number, email; may be a Professor/PI, department contact, supervisor back on campus, etc.</w:t>
            </w:r>
            <w:r w:rsidRPr="00F3531B">
              <w:t xml:space="preserve"> </w:t>
            </w:r>
          </w:p>
          <w:p w14:paraId="74A1DF7E" w14:textId="77777777" w:rsidR="00427DC3" w:rsidRPr="00F3531B" w:rsidRDefault="00427DC3" w:rsidP="00427DC3">
            <w:pPr>
              <w:spacing w:before="60" w:after="60"/>
              <w:rPr>
                <w:b/>
              </w:rPr>
            </w:pPr>
            <w:r w:rsidRPr="00003578">
              <w:rPr>
                <w:i/>
              </w:rPr>
              <w:t xml:space="preserve">Frequency of check ins:  </w:t>
            </w:r>
            <w:r w:rsidRPr="002C3B89">
              <w:rPr>
                <w:i/>
                <w:highlight w:val="yellow"/>
              </w:rPr>
              <w:t>daily or other?</w:t>
            </w:r>
            <w:r w:rsidRPr="00F3531B">
              <w:t xml:space="preserve"> </w:t>
            </w:r>
          </w:p>
        </w:tc>
      </w:tr>
      <w:tr w:rsidR="00427DC3" w:rsidRPr="00003578" w14:paraId="5385ABA4" w14:textId="77777777" w:rsidTr="00CA0416">
        <w:trPr>
          <w:cantSplit/>
        </w:trPr>
        <w:tc>
          <w:tcPr>
            <w:tcW w:w="1890" w:type="dxa"/>
          </w:tcPr>
          <w:p w14:paraId="242507EC" w14:textId="77777777" w:rsidR="00427DC3" w:rsidRPr="00003578" w:rsidRDefault="00427DC3" w:rsidP="00427DC3">
            <w:pPr>
              <w:spacing w:before="60" w:after="60"/>
              <w:rPr>
                <w:b/>
              </w:rPr>
            </w:pPr>
            <w:r w:rsidRPr="00003578">
              <w:rPr>
                <w:b/>
              </w:rPr>
              <w:t>Nearest Emergency Medical Services (EMS)</w:t>
            </w:r>
          </w:p>
        </w:tc>
        <w:tc>
          <w:tcPr>
            <w:tcW w:w="8730" w:type="dxa"/>
            <w:gridSpan w:val="5"/>
          </w:tcPr>
          <w:p w14:paraId="4B148BF6" w14:textId="6E4A27F8" w:rsidR="002C3B89" w:rsidRDefault="002C3B89" w:rsidP="00427DC3">
            <w:pPr>
              <w:spacing w:before="60" w:after="60"/>
              <w:rPr>
                <w:i/>
              </w:rPr>
            </w:pPr>
            <w:r w:rsidRPr="002C3B89">
              <w:rPr>
                <w:i/>
              </w:rPr>
              <w:t>Sequoia National Park Dispatch 559-565-4221</w:t>
            </w:r>
          </w:p>
          <w:p w14:paraId="3CD38E6F" w14:textId="5A66A643" w:rsidR="007D34C6" w:rsidRPr="002C3B89" w:rsidRDefault="00222D02" w:rsidP="00427DC3">
            <w:pPr>
              <w:spacing w:before="60" w:after="60"/>
              <w:rPr>
                <w:i/>
              </w:rPr>
            </w:pPr>
            <w:r w:rsidRPr="002C3B89">
              <w:rPr>
                <w:i/>
              </w:rPr>
              <w:t>Channel Islands National Park Dispatch 805-658-5720</w:t>
            </w:r>
            <w:r w:rsidRPr="002C3B89">
              <w:rPr>
                <w:i/>
              </w:rPr>
              <w:br/>
              <w:t>Santa Barbara Sheriff Office 805-683-2724</w:t>
            </w:r>
          </w:p>
          <w:p w14:paraId="138182B6" w14:textId="586EBE69" w:rsidR="002C3B89" w:rsidRDefault="002C3B89" w:rsidP="00427DC3">
            <w:pPr>
              <w:spacing w:before="60" w:after="60"/>
              <w:rPr>
                <w:i/>
                <w:color w:val="1F497D" w:themeColor="text2"/>
              </w:rPr>
            </w:pPr>
            <w:r>
              <w:rPr>
                <w:i/>
                <w:color w:val="1F497D" w:themeColor="text2"/>
              </w:rPr>
              <w:t xml:space="preserve">Garmin </w:t>
            </w:r>
            <w:proofErr w:type="spellStart"/>
            <w:r>
              <w:rPr>
                <w:i/>
                <w:color w:val="1F497D" w:themeColor="text2"/>
              </w:rPr>
              <w:t>Inreach</w:t>
            </w:r>
            <w:proofErr w:type="spellEnd"/>
            <w:r>
              <w:rPr>
                <w:i/>
                <w:color w:val="1F497D" w:themeColor="text2"/>
              </w:rPr>
              <w:t xml:space="preserve"> units are mandatory at the SCIR.  The SCIR rents units to groups on a daily basis; if your group provides your own </w:t>
            </w:r>
            <w:r w:rsidR="00BD6E31">
              <w:rPr>
                <w:i/>
                <w:color w:val="1F497D" w:themeColor="text2"/>
              </w:rPr>
              <w:t>satellite-based</w:t>
            </w:r>
            <w:r>
              <w:rPr>
                <w:i/>
                <w:color w:val="1F497D" w:themeColor="text2"/>
              </w:rPr>
              <w:t xml:space="preserve"> communication, please update its contacts to include SCIR staff:</w:t>
            </w:r>
          </w:p>
          <w:p w14:paraId="24490236" w14:textId="77777777" w:rsidR="002C3B89" w:rsidRDefault="002C3B89" w:rsidP="00427DC3">
            <w:pPr>
              <w:spacing w:before="60" w:after="60"/>
              <w:rPr>
                <w:i/>
                <w:color w:val="1F497D" w:themeColor="text2"/>
              </w:rPr>
            </w:pPr>
            <w:r>
              <w:rPr>
                <w:i/>
                <w:color w:val="1F497D" w:themeColor="text2"/>
              </w:rPr>
              <w:t>Jay Reti: 805-550-</w:t>
            </w:r>
            <w:proofErr w:type="gramStart"/>
            <w:r>
              <w:rPr>
                <w:i/>
                <w:color w:val="1F497D" w:themeColor="text2"/>
              </w:rPr>
              <w:t xml:space="preserve">534;   </w:t>
            </w:r>
            <w:proofErr w:type="spellStart"/>
            <w:proofErr w:type="gramEnd"/>
            <w:r>
              <w:rPr>
                <w:i/>
                <w:color w:val="1F497D" w:themeColor="text2"/>
              </w:rPr>
              <w:t>Lyndal</w:t>
            </w:r>
            <w:proofErr w:type="spellEnd"/>
            <w:r>
              <w:rPr>
                <w:i/>
                <w:color w:val="1F497D" w:themeColor="text2"/>
              </w:rPr>
              <w:t xml:space="preserve"> </w:t>
            </w:r>
            <w:proofErr w:type="spellStart"/>
            <w:r>
              <w:rPr>
                <w:i/>
                <w:color w:val="1F497D" w:themeColor="text2"/>
              </w:rPr>
              <w:t>Laughrin</w:t>
            </w:r>
            <w:proofErr w:type="spellEnd"/>
            <w:r>
              <w:rPr>
                <w:i/>
                <w:color w:val="1F497D" w:themeColor="text2"/>
              </w:rPr>
              <w:t>: 805-451-4038;   Brian Guerrero: 805-448-2705</w:t>
            </w:r>
          </w:p>
          <w:p w14:paraId="6CD9D55E" w14:textId="77777777" w:rsidR="002C3B89" w:rsidRDefault="002C3B89" w:rsidP="00427DC3">
            <w:pPr>
              <w:spacing w:before="60" w:after="60"/>
              <w:rPr>
                <w:i/>
                <w:color w:val="1F497D" w:themeColor="text2"/>
              </w:rPr>
            </w:pPr>
          </w:p>
          <w:p w14:paraId="11931B29" w14:textId="03AA715A" w:rsidR="002C3B89" w:rsidRPr="002C3B89" w:rsidRDefault="002C3B89" w:rsidP="00427DC3">
            <w:pPr>
              <w:spacing w:before="60" w:after="60"/>
              <w:rPr>
                <w:i/>
                <w:color w:val="1F497D" w:themeColor="text2"/>
              </w:rPr>
            </w:pPr>
            <w:r>
              <w:rPr>
                <w:i/>
                <w:color w:val="1F497D" w:themeColor="text2"/>
              </w:rPr>
              <w:t>In an emergency scenario helicopter air transport will be utilized through SB Sheriff or US Coast Guard.  Costs associated with emergency transport will be paid by the user group requiring its services.</w:t>
            </w:r>
          </w:p>
        </w:tc>
      </w:tr>
      <w:tr w:rsidR="00427DC3" w:rsidRPr="00003578" w14:paraId="05D69404" w14:textId="77777777" w:rsidTr="00CA0416">
        <w:trPr>
          <w:cantSplit/>
        </w:trPr>
        <w:tc>
          <w:tcPr>
            <w:tcW w:w="1890" w:type="dxa"/>
          </w:tcPr>
          <w:p w14:paraId="4A1691D0" w14:textId="77777777" w:rsidR="00427DC3" w:rsidRPr="00003578" w:rsidRDefault="00427DC3" w:rsidP="00427DC3">
            <w:pPr>
              <w:spacing w:before="60" w:after="60"/>
              <w:rPr>
                <w:b/>
              </w:rPr>
            </w:pPr>
            <w:r w:rsidRPr="00003578">
              <w:rPr>
                <w:b/>
              </w:rPr>
              <w:t>Nearest Emergency Department (ED)</w:t>
            </w:r>
          </w:p>
        </w:tc>
        <w:tc>
          <w:tcPr>
            <w:tcW w:w="8730" w:type="dxa"/>
            <w:gridSpan w:val="5"/>
          </w:tcPr>
          <w:p w14:paraId="63AA2113" w14:textId="77777777" w:rsidR="00222D02" w:rsidRPr="002C3B89" w:rsidRDefault="007D34C6" w:rsidP="00222D02">
            <w:pPr>
              <w:rPr>
                <w:i/>
              </w:rPr>
            </w:pPr>
            <w:r w:rsidRPr="002C3B89">
              <w:rPr>
                <w:i/>
              </w:rPr>
              <w:t xml:space="preserve">Community </w:t>
            </w:r>
            <w:r w:rsidR="00222D02" w:rsidRPr="002C3B89">
              <w:rPr>
                <w:i/>
              </w:rPr>
              <w:t xml:space="preserve">Memorial </w:t>
            </w:r>
            <w:r w:rsidRPr="002C3B89">
              <w:rPr>
                <w:i/>
              </w:rPr>
              <w:t>Hospital</w:t>
            </w:r>
          </w:p>
          <w:p w14:paraId="5EE4AD3B" w14:textId="30BF2F2A" w:rsidR="00222D02" w:rsidRPr="00427DC3" w:rsidRDefault="00222D02" w:rsidP="00222D02">
            <w:pPr>
              <w:rPr>
                <w:i/>
                <w:highlight w:val="lightGray"/>
              </w:rPr>
            </w:pPr>
            <w:r w:rsidRPr="002C3B89">
              <w:rPr>
                <w:i/>
              </w:rPr>
              <w:t>147 N Brent St. Ventura, CA 93003</w:t>
            </w:r>
            <w:r w:rsidRPr="002C3B89">
              <w:rPr>
                <w:i/>
              </w:rPr>
              <w:br/>
              <w:t>805-652-5011</w:t>
            </w:r>
          </w:p>
        </w:tc>
      </w:tr>
      <w:tr w:rsidR="00427DC3" w:rsidRPr="00003578" w14:paraId="63ED00A6" w14:textId="77777777" w:rsidTr="00DE6417">
        <w:trPr>
          <w:cantSplit/>
        </w:trPr>
        <w:tc>
          <w:tcPr>
            <w:tcW w:w="1890" w:type="dxa"/>
          </w:tcPr>
          <w:p w14:paraId="13F9204B" w14:textId="77777777" w:rsidR="00427DC3" w:rsidRPr="00003578" w:rsidRDefault="00427DC3" w:rsidP="00427DC3">
            <w:pPr>
              <w:spacing w:before="60" w:after="60"/>
              <w:rPr>
                <w:b/>
              </w:rPr>
            </w:pPr>
            <w:r>
              <w:rPr>
                <w:b/>
              </w:rPr>
              <w:t>Cell Phone C</w:t>
            </w:r>
            <w:r w:rsidRPr="00003578">
              <w:rPr>
                <w:b/>
              </w:rPr>
              <w:t>overage</w:t>
            </w:r>
          </w:p>
        </w:tc>
        <w:tc>
          <w:tcPr>
            <w:tcW w:w="3600" w:type="dxa"/>
            <w:gridSpan w:val="2"/>
          </w:tcPr>
          <w:p w14:paraId="5758919F" w14:textId="77777777" w:rsidR="00427DC3" w:rsidRPr="002C3B89" w:rsidRDefault="00427DC3" w:rsidP="00427DC3">
            <w:pPr>
              <w:rPr>
                <w:highlight w:val="yellow"/>
              </w:rPr>
            </w:pPr>
            <w:r w:rsidRPr="002C3B89">
              <w:rPr>
                <w:b/>
                <w:highlight w:val="yellow"/>
              </w:rPr>
              <w:t>Device carried?</w:t>
            </w:r>
            <w:r w:rsidRPr="002C3B89">
              <w:rPr>
                <w:highlight w:val="yellow"/>
              </w:rPr>
              <w:t xml:space="preserve"> </w:t>
            </w:r>
            <w:sdt>
              <w:sdtPr>
                <w:rPr>
                  <w:highlight w:val="yellow"/>
                </w:rPr>
                <w:id w:val="-229612955"/>
                <w14:checkbox>
                  <w14:checked w14:val="0"/>
                  <w14:checkedState w14:val="2612" w14:font="MS Gothic"/>
                  <w14:uncheckedState w14:val="2610" w14:font="MS Gothic"/>
                </w14:checkbox>
              </w:sdtPr>
              <w:sdtEndPr/>
              <w:sdtContent>
                <w:r w:rsidRPr="002C3B89">
                  <w:rPr>
                    <w:rFonts w:ascii="MS Gothic" w:eastAsia="MS Gothic" w:hAnsi="MS Gothic" w:hint="eastAsia"/>
                    <w:highlight w:val="yellow"/>
                  </w:rPr>
                  <w:t>☐</w:t>
                </w:r>
              </w:sdtContent>
            </w:sdt>
            <w:r w:rsidRPr="002C3B89">
              <w:rPr>
                <w:highlight w:val="yellow"/>
              </w:rPr>
              <w:t xml:space="preserve">yes   </w:t>
            </w:r>
            <w:sdt>
              <w:sdtPr>
                <w:rPr>
                  <w:highlight w:val="yellow"/>
                </w:rPr>
                <w:id w:val="656505759"/>
                <w14:checkbox>
                  <w14:checked w14:val="0"/>
                  <w14:checkedState w14:val="2612" w14:font="MS Gothic"/>
                  <w14:uncheckedState w14:val="2610" w14:font="MS Gothic"/>
                </w14:checkbox>
              </w:sdtPr>
              <w:sdtEndPr/>
              <w:sdtContent>
                <w:r w:rsidRPr="002C3B89">
                  <w:rPr>
                    <w:rFonts w:ascii="MS Gothic" w:eastAsia="MS Gothic" w:hAnsi="MS Gothic" w:hint="eastAsia"/>
                    <w:highlight w:val="yellow"/>
                  </w:rPr>
                  <w:t>☐</w:t>
                </w:r>
              </w:sdtContent>
            </w:sdt>
            <w:r w:rsidRPr="002C3B89">
              <w:rPr>
                <w:highlight w:val="yellow"/>
              </w:rPr>
              <w:t>no</w:t>
            </w:r>
          </w:p>
          <w:p w14:paraId="7BD75953" w14:textId="5E1E30F0" w:rsidR="00427DC3" w:rsidRPr="002C3B89" w:rsidRDefault="00427DC3" w:rsidP="00427DC3">
            <w:pPr>
              <w:rPr>
                <w:highlight w:val="yellow"/>
              </w:rPr>
            </w:pPr>
            <w:r w:rsidRPr="002C3B89">
              <w:rPr>
                <w:b/>
                <w:highlight w:val="yellow"/>
              </w:rPr>
              <w:t>Type:</w:t>
            </w:r>
            <w:r w:rsidRPr="002C3B89">
              <w:rPr>
                <w:highlight w:val="yellow"/>
              </w:rPr>
              <w:t xml:space="preserve"> </w:t>
            </w:r>
          </w:p>
          <w:p w14:paraId="0F8AB9D2" w14:textId="067B10DF" w:rsidR="00427DC3" w:rsidRPr="002C3B89" w:rsidRDefault="00427DC3" w:rsidP="00427DC3">
            <w:r w:rsidRPr="002C3B89">
              <w:rPr>
                <w:b/>
              </w:rPr>
              <w:t>Coverage:</w:t>
            </w:r>
            <w:r w:rsidRPr="002C3B89">
              <w:t xml:space="preserve"> </w:t>
            </w:r>
            <w:r w:rsidR="001748D0" w:rsidRPr="002C3B89">
              <w:t>limited</w:t>
            </w:r>
            <w:r w:rsidR="006F782C" w:rsidRPr="002C3B89">
              <w:t xml:space="preserve"> </w:t>
            </w:r>
            <w:r w:rsidR="002C3B89" w:rsidRPr="002C3B89">
              <w:t>–</w:t>
            </w:r>
            <w:r w:rsidR="006F782C" w:rsidRPr="002C3B89">
              <w:t xml:space="preserve"> Verizon</w:t>
            </w:r>
            <w:r w:rsidR="002C3B89" w:rsidRPr="002C3B89">
              <w:t xml:space="preserve"> and ATT</w:t>
            </w:r>
          </w:p>
          <w:p w14:paraId="59C04C22" w14:textId="77777777" w:rsidR="00427DC3" w:rsidRDefault="00427DC3" w:rsidP="00427DC3">
            <w:r w:rsidRPr="002C3B89">
              <w:rPr>
                <w:b/>
              </w:rPr>
              <w:t>Nearest location with coverage:</w:t>
            </w:r>
            <w:r w:rsidRPr="00003578">
              <w:t xml:space="preserve"> </w:t>
            </w:r>
          </w:p>
          <w:p w14:paraId="580759B8" w14:textId="3752C3D8" w:rsidR="002C3B89" w:rsidRPr="00003578" w:rsidRDefault="002C3B89" w:rsidP="00427DC3">
            <w:pPr>
              <w:rPr>
                <w:i/>
                <w:u w:val="single"/>
              </w:rPr>
            </w:pPr>
            <w:r>
              <w:t xml:space="preserve">SCIR Field Station, TNC Main Ranch, Christy Ranch all have </w:t>
            </w:r>
            <w:proofErr w:type="spellStart"/>
            <w:r>
              <w:t>WiFi</w:t>
            </w:r>
            <w:proofErr w:type="spellEnd"/>
            <w:r>
              <w:t xml:space="preserve"> enabled calling abilities.</w:t>
            </w:r>
          </w:p>
        </w:tc>
        <w:tc>
          <w:tcPr>
            <w:tcW w:w="1530" w:type="dxa"/>
          </w:tcPr>
          <w:p w14:paraId="2D09DD08" w14:textId="77777777" w:rsidR="00427DC3" w:rsidRPr="00CA0416" w:rsidRDefault="00427DC3" w:rsidP="00427DC3">
            <w:pPr>
              <w:spacing w:before="60" w:after="60"/>
              <w:rPr>
                <w:b/>
              </w:rPr>
            </w:pPr>
            <w:r w:rsidRPr="00CA0416">
              <w:rPr>
                <w:b/>
              </w:rPr>
              <w:t xml:space="preserve">Satellite </w:t>
            </w:r>
            <w:r>
              <w:rPr>
                <w:b/>
              </w:rPr>
              <w:t>device (phone or locator)</w:t>
            </w:r>
          </w:p>
        </w:tc>
        <w:tc>
          <w:tcPr>
            <w:tcW w:w="3600" w:type="dxa"/>
            <w:gridSpan w:val="2"/>
          </w:tcPr>
          <w:p w14:paraId="6E71590A" w14:textId="77777777" w:rsidR="00427DC3" w:rsidRPr="002C3B89" w:rsidRDefault="00427DC3" w:rsidP="00427DC3">
            <w:pPr>
              <w:rPr>
                <w:highlight w:val="yellow"/>
              </w:rPr>
            </w:pPr>
            <w:r w:rsidRPr="002C3B89">
              <w:rPr>
                <w:b/>
                <w:highlight w:val="yellow"/>
              </w:rPr>
              <w:t>Device carried?</w:t>
            </w:r>
            <w:r w:rsidRPr="002C3B89">
              <w:rPr>
                <w:highlight w:val="yellow"/>
              </w:rPr>
              <w:t xml:space="preserve"> </w:t>
            </w:r>
            <w:sdt>
              <w:sdtPr>
                <w:rPr>
                  <w:highlight w:val="yellow"/>
                </w:rPr>
                <w:id w:val="-751735780"/>
                <w14:checkbox>
                  <w14:checked w14:val="0"/>
                  <w14:checkedState w14:val="2612" w14:font="MS Gothic"/>
                  <w14:uncheckedState w14:val="2610" w14:font="MS Gothic"/>
                </w14:checkbox>
              </w:sdtPr>
              <w:sdtEndPr/>
              <w:sdtContent>
                <w:r w:rsidRPr="002C3B89">
                  <w:rPr>
                    <w:rFonts w:ascii="MS Gothic" w:eastAsia="MS Gothic" w:hAnsi="MS Gothic" w:hint="eastAsia"/>
                    <w:highlight w:val="yellow"/>
                  </w:rPr>
                  <w:t>☐</w:t>
                </w:r>
              </w:sdtContent>
            </w:sdt>
            <w:r w:rsidRPr="002C3B89">
              <w:rPr>
                <w:highlight w:val="yellow"/>
              </w:rPr>
              <w:t xml:space="preserve">yes   </w:t>
            </w:r>
            <w:sdt>
              <w:sdtPr>
                <w:rPr>
                  <w:highlight w:val="yellow"/>
                </w:rPr>
                <w:id w:val="-1058314959"/>
                <w14:checkbox>
                  <w14:checked w14:val="0"/>
                  <w14:checkedState w14:val="2612" w14:font="MS Gothic"/>
                  <w14:uncheckedState w14:val="2610" w14:font="MS Gothic"/>
                </w14:checkbox>
              </w:sdtPr>
              <w:sdtEndPr/>
              <w:sdtContent>
                <w:r w:rsidRPr="002C3B89">
                  <w:rPr>
                    <w:rFonts w:ascii="MS Gothic" w:eastAsia="MS Gothic" w:hAnsi="MS Gothic" w:hint="eastAsia"/>
                    <w:highlight w:val="yellow"/>
                  </w:rPr>
                  <w:t>☐</w:t>
                </w:r>
              </w:sdtContent>
            </w:sdt>
            <w:r w:rsidRPr="002C3B89">
              <w:rPr>
                <w:highlight w:val="yellow"/>
              </w:rPr>
              <w:t>no</w:t>
            </w:r>
          </w:p>
          <w:p w14:paraId="0D71CC5F" w14:textId="5724FF0F" w:rsidR="00427DC3" w:rsidRPr="002C3B89" w:rsidRDefault="00427DC3" w:rsidP="00427DC3">
            <w:pPr>
              <w:rPr>
                <w:highlight w:val="yellow"/>
              </w:rPr>
            </w:pPr>
            <w:r w:rsidRPr="002C3B89">
              <w:rPr>
                <w:b/>
                <w:highlight w:val="yellow"/>
              </w:rPr>
              <w:t>Type:</w:t>
            </w:r>
            <w:r w:rsidRPr="002C3B89">
              <w:rPr>
                <w:highlight w:val="yellow"/>
              </w:rPr>
              <w:t xml:space="preserve"> </w:t>
            </w:r>
          </w:p>
          <w:p w14:paraId="61BA162D" w14:textId="2703C839" w:rsidR="00427DC3" w:rsidRPr="002C3B89" w:rsidRDefault="00427DC3" w:rsidP="00427DC3">
            <w:pPr>
              <w:rPr>
                <w:highlight w:val="yellow"/>
              </w:rPr>
            </w:pPr>
            <w:r w:rsidRPr="002C3B89">
              <w:rPr>
                <w:b/>
                <w:highlight w:val="yellow"/>
              </w:rPr>
              <w:t>Coverage:</w:t>
            </w:r>
            <w:r w:rsidRPr="002C3B89">
              <w:rPr>
                <w:highlight w:val="yellow"/>
              </w:rPr>
              <w:t xml:space="preserve"> </w:t>
            </w:r>
          </w:p>
          <w:p w14:paraId="3AF1A8FF" w14:textId="289CEB83" w:rsidR="00427DC3" w:rsidRPr="00003578" w:rsidRDefault="00427DC3" w:rsidP="00427DC3">
            <w:pPr>
              <w:rPr>
                <w:i/>
                <w:u w:val="single"/>
              </w:rPr>
            </w:pPr>
            <w:r w:rsidRPr="002C3B89">
              <w:rPr>
                <w:b/>
              </w:rPr>
              <w:t>Nearest location with coverage:</w:t>
            </w:r>
            <w:r w:rsidRPr="00003578">
              <w:t xml:space="preserve"> </w:t>
            </w:r>
          </w:p>
        </w:tc>
      </w:tr>
      <w:tr w:rsidR="00427DC3" w:rsidRPr="00003578" w14:paraId="50B06581" w14:textId="77777777" w:rsidTr="00CA0416">
        <w:trPr>
          <w:cantSplit/>
        </w:trPr>
        <w:tc>
          <w:tcPr>
            <w:tcW w:w="1890" w:type="dxa"/>
          </w:tcPr>
          <w:p w14:paraId="163EBB1F" w14:textId="77777777" w:rsidR="00427DC3" w:rsidRPr="00C7113B" w:rsidRDefault="00427DC3" w:rsidP="00427DC3">
            <w:pPr>
              <w:pStyle w:val="Header"/>
              <w:tabs>
                <w:tab w:val="clear" w:pos="4320"/>
                <w:tab w:val="clear" w:pos="8640"/>
              </w:tabs>
              <w:spacing w:before="60" w:after="60"/>
              <w:rPr>
                <w:b/>
                <w:highlight w:val="yellow"/>
              </w:rPr>
            </w:pPr>
            <w:r w:rsidRPr="00BD6E31">
              <w:rPr>
                <w:b/>
              </w:rPr>
              <w:t>Nearby Facilities</w:t>
            </w:r>
          </w:p>
        </w:tc>
        <w:tc>
          <w:tcPr>
            <w:tcW w:w="8730" w:type="dxa"/>
            <w:gridSpan w:val="5"/>
          </w:tcPr>
          <w:p w14:paraId="7F9D4D6E" w14:textId="2D3C1C33" w:rsidR="00427DC3" w:rsidRPr="00C7113B" w:rsidRDefault="00222D02" w:rsidP="00427DC3">
            <w:pPr>
              <w:spacing w:before="60" w:after="60"/>
              <w:rPr>
                <w:b/>
                <w:highlight w:val="yellow"/>
              </w:rPr>
            </w:pPr>
            <w:r w:rsidRPr="002C3B89">
              <w:rPr>
                <w:i/>
              </w:rPr>
              <w:t>No facilities on island other than the field station</w:t>
            </w:r>
          </w:p>
        </w:tc>
      </w:tr>
      <w:tr w:rsidR="00427DC3" w:rsidRPr="00003578" w14:paraId="2BBFD972" w14:textId="77777777" w:rsidTr="00CA0416">
        <w:trPr>
          <w:cantSplit/>
        </w:trPr>
        <w:tc>
          <w:tcPr>
            <w:tcW w:w="10620" w:type="dxa"/>
            <w:gridSpan w:val="6"/>
            <w:shd w:val="clear" w:color="auto" w:fill="9BBB59" w:themeFill="accent3"/>
          </w:tcPr>
          <w:p w14:paraId="25B266CF" w14:textId="77777777" w:rsidR="00BD6E31" w:rsidRDefault="00BD6E31" w:rsidP="00427DC3">
            <w:pPr>
              <w:spacing w:before="60" w:after="60"/>
              <w:rPr>
                <w:b/>
              </w:rPr>
            </w:pPr>
          </w:p>
          <w:p w14:paraId="6081E377" w14:textId="77777777" w:rsidR="00BD6E31" w:rsidRDefault="00BD6E31" w:rsidP="00427DC3">
            <w:pPr>
              <w:spacing w:before="60" w:after="60"/>
              <w:rPr>
                <w:b/>
              </w:rPr>
            </w:pPr>
          </w:p>
          <w:p w14:paraId="0D73332D" w14:textId="77777777" w:rsidR="00BD6E31" w:rsidRDefault="00BD6E31" w:rsidP="00427DC3">
            <w:pPr>
              <w:spacing w:before="60" w:after="60"/>
              <w:rPr>
                <w:b/>
              </w:rPr>
            </w:pPr>
          </w:p>
          <w:p w14:paraId="1A32D91C" w14:textId="7200380D" w:rsidR="00427DC3" w:rsidRPr="00003578" w:rsidRDefault="00427DC3" w:rsidP="00427DC3">
            <w:pPr>
              <w:spacing w:before="60" w:after="60"/>
              <w:rPr>
                <w:i/>
                <w:highlight w:val="lightGray"/>
              </w:rPr>
            </w:pPr>
            <w:r>
              <w:rPr>
                <w:b/>
              </w:rPr>
              <w:t>Participant Information</w:t>
            </w:r>
          </w:p>
        </w:tc>
      </w:tr>
      <w:tr w:rsidR="00427DC3" w:rsidRPr="00003578" w14:paraId="13C1A1F1" w14:textId="77777777" w:rsidTr="00CA0416">
        <w:trPr>
          <w:cantSplit/>
        </w:trPr>
        <w:tc>
          <w:tcPr>
            <w:tcW w:w="1890" w:type="dxa"/>
          </w:tcPr>
          <w:p w14:paraId="7A05AED2" w14:textId="77777777" w:rsidR="00427DC3" w:rsidRPr="00003578" w:rsidRDefault="00427DC3" w:rsidP="00427DC3">
            <w:pPr>
              <w:spacing w:before="60" w:after="60"/>
              <w:rPr>
                <w:b/>
              </w:rPr>
            </w:pPr>
            <w:r w:rsidRPr="00003578">
              <w:rPr>
                <w:b/>
              </w:rPr>
              <w:t>Field Team/ Participants</w:t>
            </w:r>
          </w:p>
        </w:tc>
        <w:tc>
          <w:tcPr>
            <w:tcW w:w="8730" w:type="dxa"/>
            <w:gridSpan w:val="5"/>
          </w:tcPr>
          <w:p w14:paraId="4710A846" w14:textId="77777777" w:rsidR="00427DC3" w:rsidRPr="00003578" w:rsidRDefault="00427DC3" w:rsidP="00427DC3">
            <w:pPr>
              <w:spacing w:before="60" w:after="60"/>
              <w:rPr>
                <w:i/>
                <w:highlight w:val="lightGray"/>
              </w:rPr>
            </w:pPr>
            <w:r w:rsidRPr="00003578">
              <w:rPr>
                <w:i/>
              </w:rPr>
              <w:t xml:space="preserve">Primary Field Team Leader: </w:t>
            </w:r>
            <w:r w:rsidRPr="002C3B89">
              <w:rPr>
                <w:i/>
                <w:highlight w:val="yellow"/>
              </w:rPr>
              <w:t>Name, phone number</w:t>
            </w:r>
            <w:r w:rsidRPr="00003578">
              <w:rPr>
                <w:i/>
              </w:rPr>
              <w:t xml:space="preserve"> Secondary Field Team Leader: </w:t>
            </w:r>
            <w:r w:rsidRPr="002C3B89">
              <w:rPr>
                <w:i/>
                <w:highlight w:val="yellow"/>
              </w:rPr>
              <w:t>Name, phone number</w:t>
            </w:r>
          </w:p>
          <w:p w14:paraId="6514542D" w14:textId="77777777" w:rsidR="00427DC3" w:rsidRPr="00003578" w:rsidRDefault="00D70877" w:rsidP="00427DC3">
            <w:pPr>
              <w:spacing w:before="60" w:after="60"/>
              <w:rPr>
                <w:i/>
              </w:rPr>
            </w:pPr>
            <w:sdt>
              <w:sdtPr>
                <w:rPr>
                  <w:i/>
                  <w:highlight w:val="yellow"/>
                </w:rPr>
                <w:id w:val="738900492"/>
                <w14:checkbox>
                  <w14:checked w14:val="0"/>
                  <w14:checkedState w14:val="2612" w14:font="MS Gothic"/>
                  <w14:uncheckedState w14:val="2610" w14:font="MS Gothic"/>
                </w14:checkbox>
              </w:sdtPr>
              <w:sdtEndPr/>
              <w:sdtContent>
                <w:r w:rsidR="00427DC3" w:rsidRPr="002C3B89">
                  <w:rPr>
                    <w:rFonts w:ascii="MS Gothic" w:eastAsia="MS Gothic" w:hAnsi="MS Gothic" w:hint="eastAsia"/>
                    <w:i/>
                    <w:highlight w:val="yellow"/>
                  </w:rPr>
                  <w:t>☐</w:t>
                </w:r>
              </w:sdtContent>
            </w:sdt>
            <w:r w:rsidR="00427DC3" w:rsidRPr="002C3B89">
              <w:rPr>
                <w:i/>
                <w:highlight w:val="yellow"/>
              </w:rPr>
              <w:t xml:space="preserve"> Field Team/Participant list is attached as training documentation </w:t>
            </w:r>
            <w:sdt>
              <w:sdtPr>
                <w:rPr>
                  <w:i/>
                  <w:highlight w:val="yellow"/>
                </w:rPr>
                <w:id w:val="-1173569718"/>
                <w14:checkbox>
                  <w14:checked w14:val="0"/>
                  <w14:checkedState w14:val="2612" w14:font="MS Gothic"/>
                  <w14:uncheckedState w14:val="2610" w14:font="MS Gothic"/>
                </w14:checkbox>
              </w:sdtPr>
              <w:sdtEndPr/>
              <w:sdtContent>
                <w:r w:rsidR="00427DC3" w:rsidRPr="002C3B89">
                  <w:rPr>
                    <w:rFonts w:ascii="MS Gothic" w:eastAsia="MS Gothic" w:hAnsi="MS Gothic" w:hint="eastAsia"/>
                    <w:i/>
                    <w:highlight w:val="yellow"/>
                  </w:rPr>
                  <w:t>☐</w:t>
                </w:r>
              </w:sdtContent>
            </w:sdt>
            <w:r w:rsidR="00427DC3" w:rsidRPr="002C3B89">
              <w:rPr>
                <w:i/>
                <w:highlight w:val="yellow"/>
              </w:rPr>
              <w:t xml:space="preserve"> Other attachment: e.g. course roster</w:t>
            </w:r>
            <w:r w:rsidR="00427DC3" w:rsidRPr="00003578">
              <w:rPr>
                <w:i/>
              </w:rPr>
              <w:t xml:space="preserve"> </w:t>
            </w:r>
          </w:p>
          <w:p w14:paraId="57EE3EE1" w14:textId="77777777" w:rsidR="00427DC3" w:rsidRPr="002C3B89" w:rsidRDefault="00427DC3" w:rsidP="00427DC3">
            <w:pPr>
              <w:spacing w:before="60" w:after="60"/>
              <w:rPr>
                <w:i/>
                <w:highlight w:val="yellow"/>
              </w:rPr>
            </w:pPr>
            <w:r w:rsidRPr="002C3B89">
              <w:rPr>
                <w:i/>
                <w:highlight w:val="yellow"/>
              </w:rPr>
              <w:t xml:space="preserve">Is anyone working alone? </w:t>
            </w:r>
            <w:sdt>
              <w:sdtPr>
                <w:rPr>
                  <w:i/>
                  <w:highlight w:val="yellow"/>
                </w:rPr>
                <w:id w:val="-363126861"/>
                <w14:checkbox>
                  <w14:checked w14:val="0"/>
                  <w14:checkedState w14:val="2612" w14:font="MS Gothic"/>
                  <w14:uncheckedState w14:val="2610" w14:font="MS Gothic"/>
                </w14:checkbox>
              </w:sdtPr>
              <w:sdtEndPr/>
              <w:sdtContent>
                <w:r w:rsidRPr="002C3B89">
                  <w:rPr>
                    <w:rFonts w:ascii="MS Gothic" w:eastAsia="MS Gothic" w:hAnsi="MS Gothic" w:hint="eastAsia"/>
                    <w:i/>
                    <w:highlight w:val="yellow"/>
                  </w:rPr>
                  <w:t>☐</w:t>
                </w:r>
              </w:sdtContent>
            </w:sdt>
            <w:r w:rsidRPr="002C3B89">
              <w:rPr>
                <w:i/>
                <w:highlight w:val="yellow"/>
              </w:rPr>
              <w:t xml:space="preserve"> Yes </w:t>
            </w:r>
            <w:sdt>
              <w:sdtPr>
                <w:rPr>
                  <w:i/>
                  <w:highlight w:val="yellow"/>
                </w:rPr>
                <w:id w:val="1820453793"/>
                <w14:checkbox>
                  <w14:checked w14:val="0"/>
                  <w14:checkedState w14:val="2612" w14:font="MS Gothic"/>
                  <w14:uncheckedState w14:val="2610" w14:font="MS Gothic"/>
                </w14:checkbox>
              </w:sdtPr>
              <w:sdtEndPr/>
              <w:sdtContent>
                <w:r w:rsidRPr="002C3B89">
                  <w:rPr>
                    <w:rFonts w:ascii="MS Gothic" w:eastAsia="MS Gothic" w:hAnsi="MS Gothic" w:hint="eastAsia"/>
                    <w:i/>
                    <w:highlight w:val="yellow"/>
                  </w:rPr>
                  <w:t>☐</w:t>
                </w:r>
              </w:sdtContent>
            </w:sdt>
            <w:r w:rsidRPr="002C3B89">
              <w:rPr>
                <w:i/>
                <w:highlight w:val="yellow"/>
              </w:rPr>
              <w:t xml:space="preserve"> No </w:t>
            </w:r>
          </w:p>
          <w:p w14:paraId="69EF133B" w14:textId="77777777" w:rsidR="00427DC3" w:rsidRPr="00F3531B" w:rsidRDefault="00427DC3" w:rsidP="00427DC3">
            <w:pPr>
              <w:spacing w:before="60" w:after="60"/>
              <w:rPr>
                <w:highlight w:val="lightGray"/>
              </w:rPr>
            </w:pPr>
            <w:r w:rsidRPr="002C3B89">
              <w:rPr>
                <w:i/>
                <w:highlight w:val="yellow"/>
              </w:rPr>
              <w:t>If yes, develop a communications plan with strict check-in procedures; carry a satellite communication device for remote locations without cell coverage.</w:t>
            </w:r>
            <w:r w:rsidRPr="002C3B89">
              <w:rPr>
                <w:highlight w:val="yellow"/>
              </w:rPr>
              <w:t xml:space="preserve"> </w:t>
            </w:r>
          </w:p>
        </w:tc>
      </w:tr>
      <w:tr w:rsidR="00427DC3" w:rsidRPr="00003578" w14:paraId="6B124F1F" w14:textId="77777777" w:rsidTr="00CA0416">
        <w:trPr>
          <w:cantSplit/>
        </w:trPr>
        <w:tc>
          <w:tcPr>
            <w:tcW w:w="1890" w:type="dxa"/>
          </w:tcPr>
          <w:p w14:paraId="066E566C" w14:textId="77777777" w:rsidR="00427DC3" w:rsidRPr="00003578" w:rsidRDefault="00427DC3" w:rsidP="00427DC3">
            <w:pPr>
              <w:spacing w:before="60" w:after="60"/>
              <w:rPr>
                <w:b/>
              </w:rPr>
            </w:pPr>
            <w:r w:rsidRPr="00003578">
              <w:rPr>
                <w:b/>
              </w:rPr>
              <w:t xml:space="preserve">Physical </w:t>
            </w:r>
            <w:r>
              <w:rPr>
                <w:b/>
              </w:rPr>
              <w:t>D</w:t>
            </w:r>
            <w:r w:rsidRPr="00003578">
              <w:rPr>
                <w:b/>
              </w:rPr>
              <w:t>emands</w:t>
            </w:r>
          </w:p>
        </w:tc>
        <w:tc>
          <w:tcPr>
            <w:tcW w:w="8730" w:type="dxa"/>
            <w:gridSpan w:val="5"/>
          </w:tcPr>
          <w:p w14:paraId="51F625BB" w14:textId="77777777" w:rsidR="00427DC3" w:rsidRPr="00F3531B" w:rsidRDefault="00427DC3" w:rsidP="00427DC3">
            <w:pPr>
              <w:spacing w:before="60" w:after="60"/>
              <w:rPr>
                <w:b/>
              </w:rPr>
            </w:pPr>
            <w:r w:rsidRPr="002C3B89">
              <w:rPr>
                <w:i/>
                <w:highlight w:val="yellow"/>
              </w:rPr>
              <w:t>List any physical demands required for this trip and training/certification provided. Diving, swimming, hiking, climbing, high altitudes, respirators, heights, confined or restricted spaces, etc. (consult with EH&amp;S regarding appropriate training &amp; documentation).</w:t>
            </w:r>
            <w:r w:rsidRPr="00F3531B">
              <w:t xml:space="preserve"> </w:t>
            </w:r>
          </w:p>
        </w:tc>
      </w:tr>
      <w:tr w:rsidR="00427DC3" w:rsidRPr="00003578" w14:paraId="4F469B01" w14:textId="77777777" w:rsidTr="00CA0416">
        <w:trPr>
          <w:cantSplit/>
        </w:trPr>
        <w:tc>
          <w:tcPr>
            <w:tcW w:w="1890" w:type="dxa"/>
          </w:tcPr>
          <w:p w14:paraId="38725073" w14:textId="77777777" w:rsidR="00427DC3" w:rsidRPr="00003578" w:rsidRDefault="00427DC3" w:rsidP="00427DC3">
            <w:pPr>
              <w:spacing w:before="60" w:after="60"/>
              <w:rPr>
                <w:b/>
              </w:rPr>
            </w:pPr>
            <w:r>
              <w:rPr>
                <w:b/>
              </w:rPr>
              <w:t>Mental Demands</w:t>
            </w:r>
          </w:p>
        </w:tc>
        <w:tc>
          <w:tcPr>
            <w:tcW w:w="8730" w:type="dxa"/>
            <w:gridSpan w:val="5"/>
          </w:tcPr>
          <w:p w14:paraId="14850CBE" w14:textId="77777777" w:rsidR="00427DC3" w:rsidRPr="002C3B89" w:rsidRDefault="00427DC3" w:rsidP="00427DC3">
            <w:pPr>
              <w:spacing w:before="60" w:after="60"/>
              <w:rPr>
                <w:highlight w:val="yellow"/>
              </w:rPr>
            </w:pPr>
            <w:r w:rsidRPr="002C3B89">
              <w:rPr>
                <w:i/>
                <w:highlight w:val="yellow"/>
              </w:rPr>
              <w:t>Will there be a high level of stress in the participant’s work? (e.g. work requiring constant alertness for long periods of time, such as a security monitor, or work with high levels of emotional stress such as working in an Emergency Room)</w:t>
            </w:r>
            <w:r w:rsidRPr="002C3B89">
              <w:rPr>
                <w:highlight w:val="yellow"/>
              </w:rPr>
              <w:t xml:space="preserve"> </w:t>
            </w:r>
          </w:p>
        </w:tc>
      </w:tr>
      <w:tr w:rsidR="00427DC3" w:rsidRPr="00003578" w14:paraId="6F050B56" w14:textId="77777777" w:rsidTr="00CA0416">
        <w:trPr>
          <w:cantSplit/>
        </w:trPr>
        <w:tc>
          <w:tcPr>
            <w:tcW w:w="1890" w:type="dxa"/>
          </w:tcPr>
          <w:p w14:paraId="62B5683A" w14:textId="77777777" w:rsidR="00427DC3" w:rsidRPr="00003578" w:rsidRDefault="00427DC3" w:rsidP="00427DC3">
            <w:pPr>
              <w:spacing w:before="60" w:after="60"/>
              <w:rPr>
                <w:b/>
              </w:rPr>
            </w:pPr>
            <w:r w:rsidRPr="00003578">
              <w:rPr>
                <w:b/>
              </w:rPr>
              <w:t>First Aid Training</w:t>
            </w:r>
          </w:p>
        </w:tc>
        <w:tc>
          <w:tcPr>
            <w:tcW w:w="8730" w:type="dxa"/>
            <w:gridSpan w:val="5"/>
          </w:tcPr>
          <w:p w14:paraId="646C645E" w14:textId="77777777" w:rsidR="00427DC3" w:rsidRPr="00F3531B" w:rsidRDefault="00427DC3" w:rsidP="00427DC3">
            <w:pPr>
              <w:spacing w:before="60" w:after="60"/>
              <w:rPr>
                <w:highlight w:val="lightGray"/>
              </w:rPr>
            </w:pPr>
            <w:r w:rsidRPr="006D1FF2">
              <w:rPr>
                <w:i/>
                <w:color w:val="1F497D" w:themeColor="text2"/>
              </w:rPr>
              <w:t xml:space="preserve">Cal/OSHA requires at least one trained person (with current certification) for work in remote </w:t>
            </w:r>
            <w:r>
              <w:rPr>
                <w:i/>
                <w:color w:val="1F497D" w:themeColor="text2"/>
              </w:rPr>
              <w:t>locations</w:t>
            </w:r>
            <w:r w:rsidRPr="002C3B89">
              <w:rPr>
                <w:i/>
                <w:color w:val="1F497D" w:themeColor="text2"/>
              </w:rPr>
              <w:t xml:space="preserve">. </w:t>
            </w:r>
            <w:r w:rsidRPr="002C3B89">
              <w:rPr>
                <w:i/>
                <w:highlight w:val="yellow"/>
              </w:rPr>
              <w:t>List team members trained in first aid and the type of training received.</w:t>
            </w:r>
            <w:r w:rsidRPr="002C3B89">
              <w:rPr>
                <w:highlight w:val="yellow"/>
              </w:rPr>
              <w:t xml:space="preserve"> </w:t>
            </w:r>
          </w:p>
          <w:p w14:paraId="2D53482F" w14:textId="77777777" w:rsidR="00427DC3" w:rsidRPr="00F3531B" w:rsidRDefault="00427DC3" w:rsidP="00427DC3">
            <w:pPr>
              <w:spacing w:before="60" w:after="60"/>
              <w:rPr>
                <w:highlight w:val="lightGray"/>
              </w:rPr>
            </w:pPr>
            <w:r w:rsidRPr="00003578">
              <w:rPr>
                <w:i/>
              </w:rPr>
              <w:t>Location and description of group medical/first aid kit</w:t>
            </w:r>
            <w:r w:rsidRPr="002C3B89">
              <w:rPr>
                <w:i/>
                <w:highlight w:val="yellow"/>
              </w:rPr>
              <w:t>: Who is carrying it, where is it stored. Brief description of components.</w:t>
            </w:r>
            <w:r w:rsidRPr="002C3B89">
              <w:rPr>
                <w:highlight w:val="yellow"/>
              </w:rPr>
              <w:t xml:space="preserve"> </w:t>
            </w:r>
          </w:p>
        </w:tc>
      </w:tr>
      <w:tr w:rsidR="00427DC3" w:rsidRPr="00003578" w14:paraId="4AFB97C8" w14:textId="77777777" w:rsidTr="00CA0416">
        <w:trPr>
          <w:cantSplit/>
        </w:trPr>
        <w:tc>
          <w:tcPr>
            <w:tcW w:w="1890" w:type="dxa"/>
          </w:tcPr>
          <w:p w14:paraId="2F90E166" w14:textId="77777777" w:rsidR="00427DC3" w:rsidRPr="00003578" w:rsidRDefault="00427DC3" w:rsidP="00427DC3">
            <w:pPr>
              <w:spacing w:before="60" w:after="60"/>
              <w:rPr>
                <w:b/>
              </w:rPr>
            </w:pPr>
            <w:r w:rsidRPr="00003578">
              <w:rPr>
                <w:b/>
              </w:rPr>
              <w:t>Immunizations or Medical Evaluation</w:t>
            </w:r>
            <w:proofErr w:type="gramStart"/>
            <w:r w:rsidRPr="00003578">
              <w:rPr>
                <w:b/>
              </w:rPr>
              <w:t xml:space="preserve">   (</w:t>
            </w:r>
            <w:proofErr w:type="gramEnd"/>
            <w:r w:rsidRPr="00003578">
              <w:rPr>
                <w:b/>
              </w:rPr>
              <w:t>if applicable)</w:t>
            </w:r>
          </w:p>
        </w:tc>
        <w:tc>
          <w:tcPr>
            <w:tcW w:w="8730" w:type="dxa"/>
            <w:gridSpan w:val="5"/>
          </w:tcPr>
          <w:p w14:paraId="6423C2F8" w14:textId="77777777" w:rsidR="00427DC3" w:rsidRPr="00F3531B" w:rsidRDefault="00427DC3" w:rsidP="00427DC3">
            <w:pPr>
              <w:spacing w:before="60" w:after="60"/>
              <w:rPr>
                <w:highlight w:val="lightGray"/>
              </w:rPr>
            </w:pPr>
            <w:r w:rsidRPr="00C906E2">
              <w:rPr>
                <w:i/>
              </w:rPr>
              <w:t xml:space="preserve">List required immunizations/prophylaxis or required medical evaluation. (CDC provides recommendations based on location, wwwnc.cdc.gov/travel. For additional medical guidance and immunization services please contact </w:t>
            </w:r>
            <w:proofErr w:type="spellStart"/>
            <w:r w:rsidRPr="00C906E2">
              <w:rPr>
                <w:i/>
              </w:rPr>
              <w:t>UrgencyMED</w:t>
            </w:r>
            <w:proofErr w:type="spellEnd"/>
            <w:r w:rsidRPr="00C906E2">
              <w:rPr>
                <w:i/>
              </w:rPr>
              <w:t>, (831) 704-3030 or your primary care physician. Allow at least six weeks prior to trip.</w:t>
            </w:r>
            <w:r w:rsidRPr="00C906E2">
              <w:t xml:space="preserve"> </w:t>
            </w:r>
          </w:p>
        </w:tc>
      </w:tr>
      <w:tr w:rsidR="00427DC3" w:rsidRPr="00003578" w14:paraId="1E7994CF" w14:textId="77777777" w:rsidTr="00CA0416">
        <w:trPr>
          <w:cantSplit/>
        </w:trPr>
        <w:tc>
          <w:tcPr>
            <w:tcW w:w="10620" w:type="dxa"/>
            <w:gridSpan w:val="6"/>
            <w:shd w:val="clear" w:color="auto" w:fill="9BBB59" w:themeFill="accent3"/>
          </w:tcPr>
          <w:p w14:paraId="30FABEE1" w14:textId="77777777" w:rsidR="00427DC3" w:rsidRPr="00003578" w:rsidRDefault="00427DC3" w:rsidP="00427DC3">
            <w:pPr>
              <w:spacing w:before="60" w:after="60"/>
              <w:rPr>
                <w:i/>
                <w:highlight w:val="lightGray"/>
              </w:rPr>
            </w:pPr>
            <w:r>
              <w:rPr>
                <w:b/>
              </w:rPr>
              <w:t>Equipment and Activities</w:t>
            </w:r>
          </w:p>
        </w:tc>
      </w:tr>
      <w:tr w:rsidR="00427DC3" w:rsidRPr="00003578" w14:paraId="14D679E0" w14:textId="77777777" w:rsidTr="00CA0416">
        <w:trPr>
          <w:cantSplit/>
        </w:trPr>
        <w:tc>
          <w:tcPr>
            <w:tcW w:w="1890" w:type="dxa"/>
          </w:tcPr>
          <w:p w14:paraId="394E7F39" w14:textId="77777777" w:rsidR="00427DC3" w:rsidRPr="00003578" w:rsidRDefault="00427DC3" w:rsidP="00427DC3">
            <w:pPr>
              <w:spacing w:before="60" w:after="60"/>
              <w:rPr>
                <w:b/>
              </w:rPr>
            </w:pPr>
            <w:r>
              <w:rPr>
                <w:b/>
              </w:rPr>
              <w:t>Fieldwork Transportation</w:t>
            </w:r>
          </w:p>
        </w:tc>
        <w:tc>
          <w:tcPr>
            <w:tcW w:w="8730" w:type="dxa"/>
            <w:gridSpan w:val="5"/>
          </w:tcPr>
          <w:p w14:paraId="13738620" w14:textId="21DCBEF2" w:rsidR="00427DC3" w:rsidRPr="001110E1" w:rsidRDefault="00C906E2" w:rsidP="00427DC3">
            <w:pPr>
              <w:spacing w:before="60" w:after="60"/>
            </w:pPr>
            <w:r w:rsidRPr="001110E1">
              <w:rPr>
                <w:i/>
              </w:rPr>
              <w:t xml:space="preserve">The SCIR rents 4x4 vehicles for field work as long the driver has been certified by SCIR staff (see </w:t>
            </w:r>
            <w:hyperlink r:id="rId9" w:history="1">
              <w:r w:rsidRPr="001110E1">
                <w:rPr>
                  <w:rStyle w:val="Hyperlink"/>
                  <w:i/>
                </w:rPr>
                <w:t>SCIR Emergency Operation</w:t>
              </w:r>
              <w:r w:rsidR="001110E1">
                <w:rPr>
                  <w:rStyle w:val="Hyperlink"/>
                  <w:i/>
                </w:rPr>
                <w:t>s</w:t>
              </w:r>
              <w:r w:rsidRPr="001110E1">
                <w:rPr>
                  <w:rStyle w:val="Hyperlink"/>
                  <w:i/>
                </w:rPr>
                <w:t xml:space="preserve"> Plan Appendix C</w:t>
              </w:r>
            </w:hyperlink>
            <w:r w:rsidRPr="001110E1">
              <w:rPr>
                <w:i/>
              </w:rPr>
              <w:t xml:space="preserve"> for details).  Groups can also walk from the SCIR field station to their research site, if possible.  With advance notice SCIR staff can drive groups to their field location for a fee (</w:t>
            </w:r>
            <w:hyperlink r:id="rId10" w:history="1">
              <w:r w:rsidRPr="001110E1">
                <w:rPr>
                  <w:rStyle w:val="Hyperlink"/>
                  <w:i/>
                </w:rPr>
                <w:t>see SCIR Rate and Recharge</w:t>
              </w:r>
            </w:hyperlink>
            <w:r w:rsidRPr="001110E1">
              <w:rPr>
                <w:i/>
              </w:rPr>
              <w:t>).</w:t>
            </w:r>
          </w:p>
          <w:p w14:paraId="51ED39FD" w14:textId="4F890D83" w:rsidR="00427DC3" w:rsidRPr="00003578" w:rsidRDefault="00427DC3" w:rsidP="00427DC3">
            <w:pPr>
              <w:spacing w:before="60" w:after="60"/>
              <w:rPr>
                <w:i/>
                <w:highlight w:val="lightGray"/>
              </w:rPr>
            </w:pPr>
          </w:p>
        </w:tc>
      </w:tr>
      <w:tr w:rsidR="00427DC3" w:rsidRPr="00003578" w14:paraId="393AA541" w14:textId="77777777" w:rsidTr="00CA0416">
        <w:trPr>
          <w:cantSplit/>
        </w:trPr>
        <w:tc>
          <w:tcPr>
            <w:tcW w:w="1890" w:type="dxa"/>
          </w:tcPr>
          <w:p w14:paraId="3C8722A6" w14:textId="77777777" w:rsidR="00427DC3" w:rsidRPr="00003578" w:rsidRDefault="00427DC3" w:rsidP="00427DC3">
            <w:pPr>
              <w:spacing w:before="60" w:after="60"/>
              <w:rPr>
                <w:b/>
              </w:rPr>
            </w:pPr>
            <w:r>
              <w:rPr>
                <w:b/>
              </w:rPr>
              <w:t>Research Activities</w:t>
            </w:r>
          </w:p>
        </w:tc>
        <w:tc>
          <w:tcPr>
            <w:tcW w:w="8730" w:type="dxa"/>
            <w:gridSpan w:val="5"/>
          </w:tcPr>
          <w:p w14:paraId="274911BF" w14:textId="77777777" w:rsidR="00427DC3" w:rsidRPr="00F3531B" w:rsidRDefault="00427DC3" w:rsidP="00427DC3">
            <w:pPr>
              <w:pStyle w:val="Header"/>
              <w:tabs>
                <w:tab w:val="clear" w:pos="4320"/>
                <w:tab w:val="clear" w:pos="8640"/>
              </w:tabs>
              <w:spacing w:before="60"/>
              <w:rPr>
                <w:highlight w:val="lightGray"/>
              </w:rPr>
            </w:pPr>
            <w:r w:rsidRPr="001110E1">
              <w:rPr>
                <w:i/>
                <w:highlight w:val="yellow"/>
              </w:rPr>
              <w:t>Detail the goal of field operations. Collection of samples, observation of animals/environment, capture of animals, …</w:t>
            </w:r>
            <w:r w:rsidRPr="001110E1">
              <w:rPr>
                <w:highlight w:val="yellow"/>
              </w:rPr>
              <w:t xml:space="preserve"> </w:t>
            </w:r>
          </w:p>
        </w:tc>
      </w:tr>
      <w:tr w:rsidR="00427DC3" w:rsidRPr="00003578" w14:paraId="696BAA86" w14:textId="77777777" w:rsidTr="00A12CC7">
        <w:trPr>
          <w:cantSplit/>
        </w:trPr>
        <w:tc>
          <w:tcPr>
            <w:tcW w:w="1890" w:type="dxa"/>
          </w:tcPr>
          <w:p w14:paraId="7D735AE9" w14:textId="77777777" w:rsidR="00427DC3" w:rsidRDefault="00427DC3" w:rsidP="00427DC3">
            <w:pPr>
              <w:spacing w:before="60" w:after="60"/>
              <w:rPr>
                <w:b/>
              </w:rPr>
            </w:pPr>
            <w:r>
              <w:rPr>
                <w:b/>
              </w:rPr>
              <w:t>Research Hazards</w:t>
            </w:r>
          </w:p>
        </w:tc>
        <w:tc>
          <w:tcPr>
            <w:tcW w:w="8730" w:type="dxa"/>
            <w:gridSpan w:val="5"/>
          </w:tcPr>
          <w:p w14:paraId="4D73AAC8" w14:textId="499D07FB" w:rsidR="00427DC3" w:rsidRPr="00F3531B" w:rsidRDefault="001110E1" w:rsidP="00427DC3">
            <w:pPr>
              <w:pStyle w:val="Header"/>
              <w:tabs>
                <w:tab w:val="clear" w:pos="4320"/>
                <w:tab w:val="clear" w:pos="8640"/>
              </w:tabs>
              <w:spacing w:before="60"/>
            </w:pPr>
            <w:r>
              <w:rPr>
                <w:i/>
              </w:rPr>
              <w:t xml:space="preserve">Mice on Santa Cruz Island are known to carry </w:t>
            </w:r>
            <w:proofErr w:type="spellStart"/>
            <w:r>
              <w:rPr>
                <w:i/>
              </w:rPr>
              <w:t>Hanta</w:t>
            </w:r>
            <w:proofErr w:type="spellEnd"/>
            <w:r>
              <w:rPr>
                <w:i/>
              </w:rPr>
              <w:t xml:space="preserve"> Virus; ticks present on Santa Cruz Island may carry Lyme Disease; sediments in some regions of California can transmit Valley Fever; poison oak is present on Santa Cruz Island.  Please refer to the </w:t>
            </w:r>
            <w:hyperlink r:id="rId11" w:history="1">
              <w:r w:rsidRPr="001110E1">
                <w:rPr>
                  <w:rStyle w:val="Hyperlink"/>
                  <w:i/>
                </w:rPr>
                <w:t>SCIR Emergency Operations</w:t>
              </w:r>
              <w:r w:rsidR="00427DC3" w:rsidRPr="001110E1">
                <w:rPr>
                  <w:rStyle w:val="Hyperlink"/>
                </w:rPr>
                <w:t xml:space="preserve"> </w:t>
              </w:r>
              <w:r w:rsidRPr="001110E1">
                <w:rPr>
                  <w:rStyle w:val="Hyperlink"/>
                </w:rPr>
                <w:t>Plan</w:t>
              </w:r>
            </w:hyperlink>
            <w:r>
              <w:t xml:space="preserve"> for details.</w:t>
            </w:r>
          </w:p>
        </w:tc>
      </w:tr>
      <w:tr w:rsidR="00427DC3" w:rsidRPr="00003578" w14:paraId="551DB819" w14:textId="77777777" w:rsidTr="00CA0416">
        <w:trPr>
          <w:cantSplit/>
        </w:trPr>
        <w:tc>
          <w:tcPr>
            <w:tcW w:w="1890" w:type="dxa"/>
          </w:tcPr>
          <w:p w14:paraId="19E2726D" w14:textId="77777777" w:rsidR="00427DC3" w:rsidRPr="00003578" w:rsidRDefault="00427DC3" w:rsidP="00427DC3">
            <w:pPr>
              <w:spacing w:before="60" w:after="60"/>
              <w:rPr>
                <w:b/>
              </w:rPr>
            </w:pPr>
            <w:r w:rsidRPr="00003578">
              <w:rPr>
                <w:b/>
              </w:rPr>
              <w:t>Research Tools</w:t>
            </w:r>
          </w:p>
        </w:tc>
        <w:tc>
          <w:tcPr>
            <w:tcW w:w="8730" w:type="dxa"/>
            <w:gridSpan w:val="5"/>
          </w:tcPr>
          <w:p w14:paraId="1F4C81D6" w14:textId="189DF226" w:rsidR="00427DC3" w:rsidRPr="00F3531B" w:rsidRDefault="00427DC3" w:rsidP="00427DC3">
            <w:pPr>
              <w:pStyle w:val="Header"/>
              <w:tabs>
                <w:tab w:val="clear" w:pos="4320"/>
                <w:tab w:val="clear" w:pos="8640"/>
              </w:tabs>
              <w:spacing w:before="60"/>
            </w:pPr>
            <w:r w:rsidRPr="001110E1">
              <w:rPr>
                <w:i/>
                <w:highlight w:val="yellow"/>
              </w:rPr>
              <w:t>Brief description of tools or equipment that will be used to access research site or during research activities. Indicate if any specific training is required before use. Sharps (knives, razors, needles), hand tools, power tools, heavy machinery, specialty equipment, firearms.</w:t>
            </w:r>
            <w:r w:rsidRPr="00F3531B">
              <w:t xml:space="preserve"> </w:t>
            </w:r>
          </w:p>
        </w:tc>
      </w:tr>
      <w:tr w:rsidR="00427DC3" w:rsidRPr="00003578" w14:paraId="328C203B" w14:textId="77777777" w:rsidTr="00A12CC7">
        <w:trPr>
          <w:cantSplit/>
        </w:trPr>
        <w:tc>
          <w:tcPr>
            <w:tcW w:w="1890" w:type="dxa"/>
          </w:tcPr>
          <w:p w14:paraId="47174201" w14:textId="77777777" w:rsidR="00427DC3" w:rsidRPr="00377A63" w:rsidRDefault="00427DC3" w:rsidP="00427DC3">
            <w:pPr>
              <w:spacing w:before="60" w:after="60"/>
              <w:rPr>
                <w:b/>
              </w:rPr>
            </w:pPr>
            <w:r w:rsidRPr="00377A63">
              <w:rPr>
                <w:b/>
              </w:rPr>
              <w:t>Personal Protective Equipment</w:t>
            </w:r>
          </w:p>
        </w:tc>
        <w:tc>
          <w:tcPr>
            <w:tcW w:w="8730" w:type="dxa"/>
            <w:gridSpan w:val="5"/>
          </w:tcPr>
          <w:p w14:paraId="624BF45B" w14:textId="77777777" w:rsidR="00427DC3" w:rsidRPr="00377A63" w:rsidRDefault="00427DC3" w:rsidP="00427DC3">
            <w:pPr>
              <w:spacing w:before="60"/>
              <w:rPr>
                <w:b/>
              </w:rPr>
            </w:pPr>
            <w:r w:rsidRPr="00377A63">
              <w:rPr>
                <w:b/>
              </w:rPr>
              <w:t>Required—</w:t>
            </w:r>
            <w:r w:rsidRPr="001110E1">
              <w:rPr>
                <w:i/>
                <w:highlight w:val="yellow"/>
              </w:rPr>
              <w:t>Boots, safety glasses, PFDs, hardhats, etc.</w:t>
            </w:r>
            <w:r w:rsidRPr="005231DC">
              <w:t xml:space="preserve"> </w:t>
            </w:r>
          </w:p>
          <w:p w14:paraId="16EA38A7" w14:textId="77777777" w:rsidR="00427DC3" w:rsidRPr="00377A63" w:rsidRDefault="00427DC3" w:rsidP="00427DC3">
            <w:pPr>
              <w:spacing w:before="60" w:after="60"/>
              <w:rPr>
                <w:i/>
                <w:szCs w:val="16"/>
              </w:rPr>
            </w:pPr>
            <w:r w:rsidRPr="00377A63">
              <w:rPr>
                <w:b/>
              </w:rPr>
              <w:t>Recommended—</w:t>
            </w:r>
            <w:r w:rsidRPr="001110E1">
              <w:rPr>
                <w:i/>
                <w:highlight w:val="yellow"/>
              </w:rPr>
              <w:t>Walking sticks, gloves, long pants, etc.</w:t>
            </w:r>
            <w:r w:rsidRPr="005231DC">
              <w:t xml:space="preserve"> </w:t>
            </w:r>
          </w:p>
        </w:tc>
      </w:tr>
      <w:tr w:rsidR="00427DC3" w:rsidRPr="00003578" w14:paraId="4EBF9845" w14:textId="77777777" w:rsidTr="00CA0416">
        <w:trPr>
          <w:cantSplit/>
        </w:trPr>
        <w:tc>
          <w:tcPr>
            <w:tcW w:w="1890" w:type="dxa"/>
          </w:tcPr>
          <w:p w14:paraId="03AFC4A0" w14:textId="2741780B" w:rsidR="00427DC3" w:rsidRPr="00003578" w:rsidRDefault="00427DC3" w:rsidP="00427DC3">
            <w:pPr>
              <w:spacing w:before="60" w:after="60"/>
              <w:rPr>
                <w:b/>
              </w:rPr>
            </w:pPr>
            <w:r>
              <w:rPr>
                <w:b/>
              </w:rPr>
              <w:t>Export Controls</w:t>
            </w:r>
          </w:p>
        </w:tc>
        <w:tc>
          <w:tcPr>
            <w:tcW w:w="8730" w:type="dxa"/>
            <w:gridSpan w:val="5"/>
          </w:tcPr>
          <w:p w14:paraId="6EEE68BB" w14:textId="20AE5F08" w:rsidR="00427DC3" w:rsidRDefault="00427DC3" w:rsidP="00427DC3">
            <w:pPr>
              <w:pStyle w:val="Header"/>
              <w:tabs>
                <w:tab w:val="clear" w:pos="4320"/>
                <w:tab w:val="clear" w:pos="8640"/>
              </w:tabs>
              <w:spacing w:before="60"/>
              <w:rPr>
                <w:i/>
              </w:rPr>
            </w:pPr>
            <w:r w:rsidRPr="00EC4CF9">
              <w:rPr>
                <w:i/>
                <w:shd w:val="clear" w:color="auto" w:fill="D9D9D9" w:themeFill="background1" w:themeFillShade="D9"/>
              </w:rPr>
              <w:t xml:space="preserve">Note that you must comply with all export control regulations.  </w:t>
            </w:r>
            <w:r w:rsidR="001110E1">
              <w:rPr>
                <w:i/>
                <w:shd w:val="clear" w:color="auto" w:fill="D9D9D9" w:themeFill="background1" w:themeFillShade="D9"/>
              </w:rPr>
              <w:t xml:space="preserve">Please consult with Dr. Jay S. Reti (805-550-5341 or </w:t>
            </w:r>
            <w:hyperlink r:id="rId12" w:history="1">
              <w:r w:rsidR="001110E1" w:rsidRPr="00944E85">
                <w:rPr>
                  <w:rStyle w:val="Hyperlink"/>
                  <w:i/>
                  <w:shd w:val="clear" w:color="auto" w:fill="D9D9D9" w:themeFill="background1" w:themeFillShade="D9"/>
                </w:rPr>
                <w:t>jayreti@ucsb.edu</w:t>
              </w:r>
            </w:hyperlink>
            <w:r w:rsidR="001110E1">
              <w:rPr>
                <w:i/>
                <w:shd w:val="clear" w:color="auto" w:fill="D9D9D9" w:themeFill="background1" w:themeFillShade="D9"/>
              </w:rPr>
              <w:t xml:space="preserve">) for any physical samples that your group requires, whether those samples remain on Santa Cruz Island or are intended for transport to a lab or facility.  </w:t>
            </w:r>
            <w:r w:rsidR="001110E1" w:rsidRPr="001110E1">
              <w:rPr>
                <w:i/>
                <w:highlight w:val="yellow"/>
                <w:shd w:val="clear" w:color="auto" w:fill="D9D9D9" w:themeFill="background1" w:themeFillShade="D9"/>
              </w:rPr>
              <w:t>Please list all intended samples here.</w:t>
            </w:r>
          </w:p>
          <w:p w14:paraId="0916E799" w14:textId="28480E8A" w:rsidR="00427DC3" w:rsidRPr="00EC4CF9" w:rsidRDefault="00427DC3" w:rsidP="00427DC3">
            <w:pPr>
              <w:pStyle w:val="Header"/>
              <w:tabs>
                <w:tab w:val="clear" w:pos="4320"/>
                <w:tab w:val="clear" w:pos="8640"/>
              </w:tabs>
              <w:spacing w:before="60"/>
              <w:rPr>
                <w:i/>
                <w:highlight w:val="lightGray"/>
              </w:rPr>
            </w:pPr>
          </w:p>
        </w:tc>
      </w:tr>
    </w:tbl>
    <w:p w14:paraId="3C42CE1C" w14:textId="77777777" w:rsidR="00D203F4" w:rsidRDefault="00D203F4">
      <w:pPr>
        <w:spacing w:line="120" w:lineRule="exact"/>
        <w:rPr>
          <w:b/>
          <w:sz w:val="24"/>
        </w:rPr>
      </w:pPr>
    </w:p>
    <w:p w14:paraId="69E9DD4A" w14:textId="77777777" w:rsidR="000C0842" w:rsidRDefault="000C0842" w:rsidP="00E97CB5">
      <w:pPr>
        <w:ind w:hanging="360"/>
        <w:rPr>
          <w:b/>
          <w:sz w:val="24"/>
          <w:szCs w:val="24"/>
          <w:u w:val="single"/>
        </w:rPr>
      </w:pPr>
    </w:p>
    <w:p w14:paraId="012A8A56" w14:textId="77777777" w:rsidR="00911315" w:rsidRDefault="00911315" w:rsidP="00911315">
      <w:pPr>
        <w:ind w:hanging="360"/>
        <w:rPr>
          <w:b/>
          <w:sz w:val="24"/>
          <w:szCs w:val="24"/>
          <w:u w:val="single"/>
        </w:rPr>
      </w:pPr>
    </w:p>
    <w:p w14:paraId="06F4E88C" w14:textId="77777777" w:rsidR="00911315" w:rsidRDefault="00911315" w:rsidP="00911315">
      <w:pPr>
        <w:ind w:hanging="360"/>
        <w:rPr>
          <w:b/>
          <w:sz w:val="24"/>
          <w:szCs w:val="24"/>
          <w:u w:val="single"/>
        </w:rPr>
      </w:pPr>
    </w:p>
    <w:p w14:paraId="5554408C" w14:textId="77777777" w:rsidR="00911315" w:rsidRDefault="00911315" w:rsidP="00911315">
      <w:pPr>
        <w:ind w:hanging="360"/>
        <w:rPr>
          <w:b/>
          <w:sz w:val="24"/>
          <w:szCs w:val="24"/>
          <w:u w:val="single"/>
        </w:rPr>
      </w:pPr>
    </w:p>
    <w:p w14:paraId="7288B812" w14:textId="77777777" w:rsidR="00911315" w:rsidRDefault="00911315" w:rsidP="00911315">
      <w:pPr>
        <w:ind w:hanging="360"/>
        <w:rPr>
          <w:b/>
          <w:sz w:val="24"/>
          <w:szCs w:val="24"/>
          <w:u w:val="single"/>
        </w:rPr>
      </w:pPr>
    </w:p>
    <w:p w14:paraId="263E5870" w14:textId="77777777" w:rsidR="00911315" w:rsidRDefault="00911315" w:rsidP="00911315">
      <w:pPr>
        <w:ind w:hanging="360"/>
        <w:rPr>
          <w:b/>
          <w:sz w:val="24"/>
          <w:szCs w:val="24"/>
          <w:u w:val="single"/>
        </w:rPr>
      </w:pPr>
    </w:p>
    <w:p w14:paraId="4BDB46E9" w14:textId="35A56C73" w:rsidR="00E04453" w:rsidRPr="00911315" w:rsidRDefault="00E04453" w:rsidP="00911315">
      <w:pPr>
        <w:ind w:hanging="360"/>
        <w:rPr>
          <w:b/>
          <w:bCs/>
          <w:color w:val="1F497D" w:themeColor="text2"/>
        </w:rPr>
      </w:pPr>
      <w:r w:rsidRPr="000C0842">
        <w:rPr>
          <w:b/>
          <w:sz w:val="24"/>
          <w:szCs w:val="24"/>
          <w:u w:val="single"/>
        </w:rPr>
        <w:t>Additional</w:t>
      </w:r>
      <w:r w:rsidR="000C0842">
        <w:rPr>
          <w:b/>
          <w:sz w:val="24"/>
          <w:szCs w:val="24"/>
          <w:u w:val="single"/>
        </w:rPr>
        <w:t xml:space="preserve"> C</w:t>
      </w:r>
      <w:r w:rsidRPr="000C0842">
        <w:rPr>
          <w:b/>
          <w:sz w:val="24"/>
          <w:szCs w:val="24"/>
          <w:u w:val="single"/>
        </w:rPr>
        <w:t>onsiderations</w:t>
      </w:r>
      <w:r w:rsidR="002D08D5" w:rsidRPr="002D08D5">
        <w:rPr>
          <w:b/>
          <w:sz w:val="24"/>
          <w:szCs w:val="24"/>
        </w:rPr>
        <w:t xml:space="preserve"> -</w:t>
      </w:r>
      <w:r w:rsidR="002D015E" w:rsidRPr="002D015E">
        <w:t xml:space="preserve"> </w:t>
      </w:r>
      <w:r w:rsidR="002D015E" w:rsidRPr="006D1FF2">
        <w:rPr>
          <w:b/>
          <w:color w:val="1F497D" w:themeColor="text2"/>
        </w:rPr>
        <w:t xml:space="preserve">Contact </w:t>
      </w:r>
      <w:r w:rsidR="00911315">
        <w:rPr>
          <w:b/>
          <w:color w:val="1F497D" w:themeColor="text2"/>
        </w:rPr>
        <w:t xml:space="preserve">UCSB </w:t>
      </w:r>
      <w:r w:rsidR="002D015E" w:rsidRPr="006D1FF2">
        <w:rPr>
          <w:b/>
          <w:color w:val="1F497D" w:themeColor="text2"/>
        </w:rPr>
        <w:t xml:space="preserve">EH&amp;S at </w:t>
      </w:r>
      <w:r w:rsidR="00911315" w:rsidRPr="00911315">
        <w:rPr>
          <w:b/>
          <w:bCs/>
          <w:color w:val="1F497D" w:themeColor="text2"/>
        </w:rPr>
        <w:t>805</w:t>
      </w:r>
      <w:r w:rsidR="00911315">
        <w:rPr>
          <w:b/>
          <w:bCs/>
          <w:color w:val="1F497D" w:themeColor="text2"/>
        </w:rPr>
        <w:t>-</w:t>
      </w:r>
      <w:r w:rsidR="00911315" w:rsidRPr="00911315">
        <w:rPr>
          <w:b/>
          <w:bCs/>
          <w:color w:val="1F497D" w:themeColor="text2"/>
        </w:rPr>
        <w:t>893</w:t>
      </w:r>
      <w:r w:rsidR="00911315">
        <w:rPr>
          <w:b/>
          <w:bCs/>
          <w:color w:val="1F497D" w:themeColor="text2"/>
        </w:rPr>
        <w:t>-</w:t>
      </w:r>
      <w:r w:rsidR="00911315" w:rsidRPr="00911315">
        <w:rPr>
          <w:b/>
          <w:bCs/>
          <w:color w:val="1F497D" w:themeColor="text2"/>
        </w:rPr>
        <w:t>7534</w:t>
      </w:r>
      <w:r w:rsidR="00911315">
        <w:rPr>
          <w:b/>
          <w:bCs/>
          <w:color w:val="1F497D" w:themeColor="text2"/>
        </w:rPr>
        <w:t xml:space="preserve"> </w:t>
      </w:r>
      <w:r w:rsidR="0051056C" w:rsidRPr="006D1FF2">
        <w:rPr>
          <w:b/>
          <w:color w:val="1F497D" w:themeColor="text2"/>
        </w:rPr>
        <w:t>for guidance.</w:t>
      </w:r>
    </w:p>
    <w:p w14:paraId="363C291E" w14:textId="77777777" w:rsidR="00097A12" w:rsidRPr="00003578" w:rsidRDefault="00D70877" w:rsidP="002D2BB3">
      <w:pPr>
        <w:ind w:left="-90" w:hanging="270"/>
      </w:pPr>
      <w:sdt>
        <w:sdtPr>
          <w:id w:val="1145857041"/>
          <w14:checkbox>
            <w14:checked w14:val="0"/>
            <w14:checkedState w14:val="2612" w14:font="MS Gothic"/>
            <w14:uncheckedState w14:val="2610" w14:font="MS Gothic"/>
          </w14:checkbox>
        </w:sdtPr>
        <w:sdtEndPr/>
        <w:sdtContent>
          <w:r w:rsidR="00003578">
            <w:rPr>
              <w:rFonts w:ascii="MS Gothic" w:eastAsia="MS Gothic" w:hAnsi="MS Gothic" w:hint="eastAsia"/>
            </w:rPr>
            <w:t>☐</w:t>
          </w:r>
        </w:sdtContent>
      </w:sdt>
      <w:r w:rsidR="000C0842" w:rsidRPr="00003578">
        <w:t xml:space="preserve"> </w:t>
      </w:r>
      <w:r w:rsidR="00BE499B" w:rsidRPr="00003578">
        <w:t>One or more of the following will be handled/transported: hazardous biological, chemical, or radioactive materials, pesticides, animals, or fireworks.</w:t>
      </w:r>
    </w:p>
    <w:p w14:paraId="3D0240E3" w14:textId="77777777" w:rsidR="002D015E" w:rsidRPr="00003578" w:rsidRDefault="00D70877" w:rsidP="002D2BB3">
      <w:pPr>
        <w:ind w:left="-90" w:hanging="270"/>
      </w:pPr>
      <w:sdt>
        <w:sdtPr>
          <w:id w:val="-346330714"/>
          <w14:checkbox>
            <w14:checked w14:val="0"/>
            <w14:checkedState w14:val="2612" w14:font="MS Gothic"/>
            <w14:uncheckedState w14:val="2610" w14:font="MS Gothic"/>
          </w14:checkbox>
        </w:sdtPr>
        <w:sdtEndPr/>
        <w:sdtContent>
          <w:r w:rsidR="00F4230B" w:rsidRPr="00003578">
            <w:rPr>
              <w:rFonts w:ascii="MS Gothic" w:eastAsia="MS Gothic" w:hAnsi="MS Gothic" w:hint="eastAsia"/>
            </w:rPr>
            <w:t>☐</w:t>
          </w:r>
        </w:sdtContent>
      </w:sdt>
      <w:r w:rsidR="002D2BB3">
        <w:t xml:space="preserve"> </w:t>
      </w:r>
      <w:r w:rsidR="00BE499B" w:rsidRPr="00003578">
        <w:t>A</w:t>
      </w:r>
      <w:r w:rsidR="002D015E" w:rsidRPr="00003578">
        <w:t>ctiviti</w:t>
      </w:r>
      <w:r w:rsidR="00FC44B9" w:rsidRPr="00003578">
        <w:t>es involve any special hazards:</w:t>
      </w:r>
      <w:r w:rsidR="002D015E" w:rsidRPr="00003578">
        <w:t xml:space="preserve"> ATVs, tractors or other motorized vehicles</w:t>
      </w:r>
      <w:r w:rsidR="00FC44B9" w:rsidRPr="00003578">
        <w:t>; r</w:t>
      </w:r>
      <w:r w:rsidR="002D015E" w:rsidRPr="00003578">
        <w:t>igging, climbing, fall protection</w:t>
      </w:r>
      <w:r w:rsidR="00FC44B9" w:rsidRPr="00003578">
        <w:t>;</w:t>
      </w:r>
      <w:r w:rsidR="00602233" w:rsidRPr="00003578">
        <w:t xml:space="preserve"> </w:t>
      </w:r>
      <w:r w:rsidR="00FC44B9" w:rsidRPr="00003578">
        <w:t xml:space="preserve">shoring/trenching, digging/excavations, caves, other confined spaces or egress/access </w:t>
      </w:r>
      <w:r w:rsidR="002D015E" w:rsidRPr="00003578">
        <w:t>limitations</w:t>
      </w:r>
      <w:r w:rsidR="00FC44B9" w:rsidRPr="00003578">
        <w:t>; chainsaws, h</w:t>
      </w:r>
      <w:r w:rsidR="0051056C" w:rsidRPr="00003578">
        <w:t xml:space="preserve">and held power tools, </w:t>
      </w:r>
      <w:r w:rsidR="002D015E" w:rsidRPr="00003578">
        <w:t>m</w:t>
      </w:r>
      <w:r w:rsidR="00FC44B9" w:rsidRPr="00003578">
        <w:t xml:space="preserve">echanical blades, bits and   </w:t>
      </w:r>
      <w:r w:rsidR="002D015E" w:rsidRPr="00003578">
        <w:t xml:space="preserve">pinch points, </w:t>
      </w:r>
      <w:r w:rsidR="00FC44B9" w:rsidRPr="00003578">
        <w:t>o</w:t>
      </w:r>
      <w:r w:rsidR="002D015E" w:rsidRPr="00003578">
        <w:t xml:space="preserve">ther hazardous energy (lock-out/block-out); </w:t>
      </w:r>
      <w:r w:rsidR="00FC44B9" w:rsidRPr="00003578">
        <w:t>e</w:t>
      </w:r>
      <w:r w:rsidR="002D015E" w:rsidRPr="00003578">
        <w:t>xplosives and fire arms</w:t>
      </w:r>
      <w:r w:rsidR="00FC44B9" w:rsidRPr="00003578">
        <w:t>; l</w:t>
      </w:r>
      <w:r w:rsidR="002D015E" w:rsidRPr="00003578">
        <w:t xml:space="preserve">asers, </w:t>
      </w:r>
      <w:r w:rsidR="00FC44B9" w:rsidRPr="00003578">
        <w:t>h</w:t>
      </w:r>
      <w:r w:rsidR="002D015E" w:rsidRPr="00003578">
        <w:t xml:space="preserve">igh pressure vacuum, </w:t>
      </w:r>
      <w:r w:rsidR="00FC44B9" w:rsidRPr="00003578">
        <w:t>p</w:t>
      </w:r>
      <w:r w:rsidR="00CE5EF3" w:rsidRPr="00003578">
        <w:t xml:space="preserve">ortable </w:t>
      </w:r>
      <w:r w:rsidR="002D015E" w:rsidRPr="00003578">
        <w:t xml:space="preserve">welding/soldering devices, </w:t>
      </w:r>
      <w:r w:rsidR="00FC44B9" w:rsidRPr="00003578">
        <w:t>ot</w:t>
      </w:r>
      <w:r w:rsidR="002D015E" w:rsidRPr="00003578">
        <w:t>her hazardous equipment or tools</w:t>
      </w:r>
      <w:r w:rsidR="00FC44B9" w:rsidRPr="00003578">
        <w:t>?</w:t>
      </w:r>
    </w:p>
    <w:p w14:paraId="1A8007E7" w14:textId="77777777" w:rsidR="005A594B" w:rsidRPr="00003578" w:rsidRDefault="00D70877" w:rsidP="0051056C">
      <w:pPr>
        <w:ind w:left="-180" w:hanging="180"/>
      </w:pPr>
      <w:sdt>
        <w:sdtPr>
          <w:id w:val="-606966409"/>
          <w14:checkbox>
            <w14:checked w14:val="0"/>
            <w14:checkedState w14:val="2612" w14:font="MS Gothic"/>
            <w14:uncheckedState w14:val="2610" w14:font="MS Gothic"/>
          </w14:checkbox>
        </w:sdtPr>
        <w:sdtEndPr/>
        <w:sdtContent>
          <w:r w:rsidR="002D2BB3">
            <w:rPr>
              <w:rFonts w:ascii="MS Gothic" w:eastAsia="MS Gothic" w:hAnsi="MS Gothic" w:hint="eastAsia"/>
            </w:rPr>
            <w:t>☐</w:t>
          </w:r>
        </w:sdtContent>
      </w:sdt>
      <w:r w:rsidR="002D2BB3">
        <w:t xml:space="preserve"> </w:t>
      </w:r>
      <w:r w:rsidR="00BE499B" w:rsidRPr="00003578">
        <w:t>M</w:t>
      </w:r>
      <w:r w:rsidR="005A594B" w:rsidRPr="00003578">
        <w:t>odes of transpor</w:t>
      </w:r>
      <w:r w:rsidR="00FC44B9" w:rsidRPr="00003578">
        <w:t xml:space="preserve">tation </w:t>
      </w:r>
      <w:r w:rsidR="005A594B" w:rsidRPr="00003578">
        <w:t>other than regularly scheduled commercial carriers</w:t>
      </w:r>
      <w:r w:rsidR="00D761BE" w:rsidRPr="00003578">
        <w:t xml:space="preserve"> (e.g. chartering a boat, plane</w:t>
      </w:r>
      <w:r w:rsidR="005A594B" w:rsidRPr="00003578">
        <w:t xml:space="preserve">)? </w:t>
      </w:r>
    </w:p>
    <w:p w14:paraId="3CBBEEAD" w14:textId="43C4E849" w:rsidR="000C0842" w:rsidRPr="00003578" w:rsidRDefault="00D70877" w:rsidP="0051056C">
      <w:pPr>
        <w:ind w:left="-180" w:hanging="180"/>
      </w:pPr>
      <w:sdt>
        <w:sdtPr>
          <w:id w:val="608473752"/>
          <w14:checkbox>
            <w14:checked w14:val="0"/>
            <w14:checkedState w14:val="2612" w14:font="MS Gothic"/>
            <w14:uncheckedState w14:val="2610" w14:font="MS Gothic"/>
          </w14:checkbox>
        </w:sdtPr>
        <w:sdtEndPr/>
        <w:sdtContent>
          <w:r w:rsidR="00F4230B" w:rsidRPr="00003578">
            <w:rPr>
              <w:rFonts w:ascii="MS Gothic" w:eastAsia="MS Gothic" w:hAnsi="MS Gothic" w:hint="eastAsia"/>
            </w:rPr>
            <w:t>☐</w:t>
          </w:r>
        </w:sdtContent>
      </w:sdt>
      <w:r w:rsidR="002D2BB3">
        <w:t xml:space="preserve"> </w:t>
      </w:r>
      <w:r w:rsidR="00BE499B" w:rsidRPr="00003578">
        <w:t>R</w:t>
      </w:r>
      <w:r w:rsidR="00CE5EF3" w:rsidRPr="00003578">
        <w:t xml:space="preserve">eviewed </w:t>
      </w:r>
      <w:r w:rsidR="0051056C" w:rsidRPr="00003578">
        <w:t xml:space="preserve">the </w:t>
      </w:r>
      <w:hyperlink r:id="rId13" w:history="1">
        <w:r w:rsidR="00CE5EF3" w:rsidRPr="00BD6E31">
          <w:rPr>
            <w:rStyle w:val="Hyperlink"/>
          </w:rPr>
          <w:t xml:space="preserve">University </w:t>
        </w:r>
        <w:r w:rsidR="0051056C" w:rsidRPr="00BD6E31">
          <w:rPr>
            <w:rStyle w:val="Hyperlink"/>
          </w:rPr>
          <w:t>Auto In</w:t>
        </w:r>
        <w:r w:rsidR="0051056C" w:rsidRPr="00BD6E31">
          <w:rPr>
            <w:rStyle w:val="Hyperlink"/>
          </w:rPr>
          <w:t>s</w:t>
        </w:r>
        <w:r w:rsidR="0051056C" w:rsidRPr="00BD6E31">
          <w:rPr>
            <w:rStyle w:val="Hyperlink"/>
          </w:rPr>
          <w:t>urance Policy</w:t>
        </w:r>
      </w:hyperlink>
      <w:r w:rsidR="00CE5EF3" w:rsidRPr="00003578">
        <w:t xml:space="preserve"> </w:t>
      </w:r>
      <w:r w:rsidR="0051056C" w:rsidRPr="00003578">
        <w:t xml:space="preserve">for university vehicles, personal vehicles, and rental vehicles?  </w:t>
      </w:r>
      <w:r w:rsidR="00CE5EF3" w:rsidRPr="00003578">
        <w:t xml:space="preserve"> </w:t>
      </w:r>
    </w:p>
    <w:p w14:paraId="10C040D0" w14:textId="77777777" w:rsidR="0051056C" w:rsidRPr="00003578" w:rsidRDefault="00D70877" w:rsidP="002D2BB3">
      <w:pPr>
        <w:ind w:left="-90" w:hanging="270"/>
      </w:pPr>
      <w:sdt>
        <w:sdtPr>
          <w:id w:val="185344013"/>
          <w14:checkbox>
            <w14:checked w14:val="0"/>
            <w14:checkedState w14:val="2612" w14:font="MS Gothic"/>
            <w14:uncheckedState w14:val="2610" w14:font="MS Gothic"/>
          </w14:checkbox>
        </w:sdtPr>
        <w:sdtEndPr/>
        <w:sdtContent>
          <w:r w:rsidR="00F4230B" w:rsidRPr="00003578">
            <w:rPr>
              <w:rFonts w:ascii="MS Gothic" w:eastAsia="MS Gothic" w:hAnsi="MS Gothic" w:hint="eastAsia"/>
            </w:rPr>
            <w:t>☐</w:t>
          </w:r>
        </w:sdtContent>
      </w:sdt>
      <w:r w:rsidR="002D2BB3">
        <w:t xml:space="preserve"> </w:t>
      </w:r>
      <w:r w:rsidR="006B0227" w:rsidRPr="00003578">
        <w:t>V</w:t>
      </w:r>
      <w:r w:rsidR="000C0842" w:rsidRPr="00003578">
        <w:t>isas/permits,</w:t>
      </w:r>
      <w:r w:rsidR="002D015E" w:rsidRPr="00003578">
        <w:t xml:space="preserve"> finances, </w:t>
      </w:r>
      <w:r w:rsidR="000C0842" w:rsidRPr="00003578">
        <w:t xml:space="preserve">import/export controls, transportation of specialized </w:t>
      </w:r>
      <w:r w:rsidR="002D015E" w:rsidRPr="00003578">
        <w:t>equipment,</w:t>
      </w:r>
      <w:r w:rsidR="000C0842" w:rsidRPr="00003578">
        <w:t xml:space="preserve"> and data security</w:t>
      </w:r>
      <w:r w:rsidR="006B0227" w:rsidRPr="00003578">
        <w:t xml:space="preserve"> have been considered</w:t>
      </w:r>
      <w:r w:rsidR="0051056C" w:rsidRPr="00003578">
        <w:t>?</w:t>
      </w:r>
      <w:r w:rsidR="006B0227" w:rsidRPr="00003578">
        <w:t xml:space="preserve"> </w:t>
      </w:r>
      <w:hyperlink r:id="rId14" w:history="1">
        <w:r w:rsidR="006B0227" w:rsidRPr="006D1FF2">
          <w:rPr>
            <w:rStyle w:val="Hyperlink"/>
            <w:color w:val="4F81BD" w:themeColor="accent1"/>
          </w:rPr>
          <w:t>UC Global Opera</w:t>
        </w:r>
        <w:r w:rsidR="006B0227" w:rsidRPr="006D1FF2">
          <w:rPr>
            <w:rStyle w:val="Hyperlink"/>
            <w:color w:val="4F81BD" w:themeColor="accent1"/>
          </w:rPr>
          <w:t>t</w:t>
        </w:r>
        <w:r w:rsidR="006B0227" w:rsidRPr="006D1FF2">
          <w:rPr>
            <w:rStyle w:val="Hyperlink"/>
            <w:color w:val="4F81BD" w:themeColor="accent1"/>
          </w:rPr>
          <w:t>ions</w:t>
        </w:r>
      </w:hyperlink>
      <w:r w:rsidR="006B0227" w:rsidRPr="00003578">
        <w:t xml:space="preserve"> provides some resources.</w:t>
      </w:r>
    </w:p>
    <w:p w14:paraId="3A83167F" w14:textId="29CF3CD5" w:rsidR="000C0842" w:rsidRDefault="00D70877" w:rsidP="002D2BB3">
      <w:pPr>
        <w:ind w:left="-90" w:hanging="270"/>
      </w:pPr>
      <w:sdt>
        <w:sdtPr>
          <w:id w:val="1728178448"/>
          <w14:checkbox>
            <w14:checked w14:val="0"/>
            <w14:checkedState w14:val="2612" w14:font="MS Gothic"/>
            <w14:uncheckedState w14:val="2610" w14:font="MS Gothic"/>
          </w14:checkbox>
        </w:sdtPr>
        <w:sdtEndPr/>
        <w:sdtContent>
          <w:r w:rsidR="00A1479C">
            <w:rPr>
              <w:rFonts w:ascii="MS Gothic" w:eastAsia="MS Gothic" w:hAnsi="MS Gothic" w:hint="eastAsia"/>
            </w:rPr>
            <w:t>☐</w:t>
          </w:r>
        </w:sdtContent>
      </w:sdt>
      <w:r w:rsidR="002D2BB3">
        <w:t xml:space="preserve"> </w:t>
      </w:r>
      <w:r w:rsidR="006B0227" w:rsidRPr="00003578">
        <w:t>C</w:t>
      </w:r>
      <w:r w:rsidR="0051056C" w:rsidRPr="00003578">
        <w:t>onsidered</w:t>
      </w:r>
      <w:r w:rsidR="006B0227" w:rsidRPr="00003578">
        <w:t xml:space="preserve"> and </w:t>
      </w:r>
      <w:r w:rsidR="0051056C" w:rsidRPr="00003578">
        <w:t xml:space="preserve">discussed personal safety risks during free time, </w:t>
      </w:r>
      <w:proofErr w:type="gramStart"/>
      <w:r w:rsidR="0051056C" w:rsidRPr="00003578">
        <w:t>e.g.</w:t>
      </w:r>
      <w:proofErr w:type="gramEnd"/>
      <w:r w:rsidR="0051056C" w:rsidRPr="00003578">
        <w:t xml:space="preserve"> alcohol or drug use, leaving the group alone, situational</w:t>
      </w:r>
      <w:r w:rsidR="00C31961" w:rsidRPr="00003578">
        <w:t xml:space="preserve"> </w:t>
      </w:r>
      <w:r w:rsidR="0051056C" w:rsidRPr="00003578">
        <w:t xml:space="preserve">awareness, </w:t>
      </w:r>
      <w:r w:rsidR="00BD6E31">
        <w:t xml:space="preserve">or </w:t>
      </w:r>
      <w:r w:rsidR="0051056C" w:rsidRPr="00003578">
        <w:t>sexual harassmen</w:t>
      </w:r>
      <w:r w:rsidR="00BD6E31">
        <w:t>t</w:t>
      </w:r>
      <w:r w:rsidR="0051056C" w:rsidRPr="00003578">
        <w:t>?</w:t>
      </w:r>
      <w:r w:rsidR="000C0842" w:rsidRPr="00003578">
        <w:t xml:space="preserve"> </w:t>
      </w:r>
    </w:p>
    <w:p w14:paraId="651B3DE1" w14:textId="21BD8F1B" w:rsidR="00BF54D7" w:rsidRDefault="00D70877" w:rsidP="00911315">
      <w:pPr>
        <w:ind w:left="-90" w:hanging="270"/>
      </w:pPr>
      <w:sdt>
        <w:sdtPr>
          <w:id w:val="1234427083"/>
          <w14:checkbox>
            <w14:checked w14:val="0"/>
            <w14:checkedState w14:val="2612" w14:font="MS Gothic"/>
            <w14:uncheckedState w14:val="2610" w14:font="MS Gothic"/>
          </w14:checkbox>
        </w:sdtPr>
        <w:sdtEndPr/>
        <w:sdtContent>
          <w:r w:rsidR="00A1479C">
            <w:rPr>
              <w:rFonts w:ascii="MS Gothic" w:eastAsia="MS Gothic" w:hAnsi="MS Gothic" w:hint="eastAsia"/>
            </w:rPr>
            <w:t>☐</w:t>
          </w:r>
        </w:sdtContent>
      </w:sdt>
      <w:r w:rsidR="00A1479C">
        <w:t xml:space="preserve"> Contacted the </w:t>
      </w:r>
      <w:r w:rsidR="00911315">
        <w:t>SCIR Director, Jay Reti, regarding</w:t>
      </w:r>
      <w:r w:rsidR="00486F71">
        <w:t xml:space="preserve"> transportation of </w:t>
      </w:r>
      <w:r w:rsidR="00911315">
        <w:t>any samples from the Santa Cruz Island Reserve.</w:t>
      </w:r>
    </w:p>
    <w:p w14:paraId="0027BA88" w14:textId="0F2B9DF8" w:rsidR="00BD6E31" w:rsidRDefault="00BD6E31" w:rsidP="00911315">
      <w:pPr>
        <w:ind w:left="-90" w:hanging="270"/>
      </w:pPr>
    </w:p>
    <w:p w14:paraId="1757ED2B" w14:textId="233243B3" w:rsidR="00BD6E31" w:rsidRDefault="00BD6E31" w:rsidP="00911315">
      <w:pPr>
        <w:ind w:left="-90" w:hanging="270"/>
      </w:pPr>
    </w:p>
    <w:p w14:paraId="5A5BF516" w14:textId="77777777" w:rsidR="00BD6E31" w:rsidRPr="00911315" w:rsidRDefault="00BD6E31" w:rsidP="00911315">
      <w:pPr>
        <w:ind w:left="-90" w:hanging="270"/>
      </w:pPr>
    </w:p>
    <w:p w14:paraId="6121DFE4" w14:textId="77777777" w:rsidR="00BF54D7" w:rsidRDefault="00BF54D7" w:rsidP="00302131">
      <w:pPr>
        <w:rPr>
          <w:sz w:val="16"/>
          <w:szCs w:val="16"/>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4"/>
        <w:gridCol w:w="4226"/>
      </w:tblGrid>
      <w:tr w:rsidR="00B469EC" w:rsidRPr="00003578" w14:paraId="38CD3DEE" w14:textId="77777777" w:rsidTr="00B469EC">
        <w:trPr>
          <w:cantSplit/>
        </w:trPr>
        <w:tc>
          <w:tcPr>
            <w:tcW w:w="10620" w:type="dxa"/>
            <w:gridSpan w:val="3"/>
            <w:tcBorders>
              <w:top w:val="single" w:sz="4" w:space="0" w:color="auto"/>
              <w:left w:val="single" w:sz="4" w:space="0" w:color="auto"/>
              <w:bottom w:val="single" w:sz="4" w:space="0" w:color="auto"/>
              <w:right w:val="single" w:sz="4" w:space="0" w:color="auto"/>
            </w:tcBorders>
            <w:shd w:val="clear" w:color="auto" w:fill="BFBFBF"/>
          </w:tcPr>
          <w:p w14:paraId="097DC3CD" w14:textId="77777777" w:rsidR="008F348A" w:rsidRPr="00003578" w:rsidRDefault="008F348A" w:rsidP="008F348A">
            <w:pPr>
              <w:rPr>
                <w:b/>
                <w:szCs w:val="16"/>
              </w:rPr>
            </w:pPr>
            <w:r w:rsidRPr="00003578">
              <w:rPr>
                <w:b/>
                <w:szCs w:val="16"/>
              </w:rPr>
              <w:t>First Aid Reference – Signs &amp; Symptoms of Heat Illness</w:t>
            </w:r>
          </w:p>
        </w:tc>
      </w:tr>
      <w:tr w:rsidR="00B469EC" w:rsidRPr="00003578" w14:paraId="7917938E"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4CDACFE" w14:textId="77777777" w:rsidR="008F348A" w:rsidRPr="00003578" w:rsidRDefault="008F348A" w:rsidP="008F348A">
            <w:pPr>
              <w:rPr>
                <w:b/>
                <w:szCs w:val="16"/>
              </w:rPr>
            </w:pPr>
            <w:r w:rsidRPr="00003578">
              <w:rPr>
                <w:b/>
                <w:szCs w:val="16"/>
              </w:rPr>
              <w:t>Signs &amp; Symptoms</w:t>
            </w:r>
          </w:p>
        </w:tc>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51725926" w14:textId="77777777" w:rsidR="008F348A" w:rsidRPr="00003578" w:rsidRDefault="008F348A" w:rsidP="008F348A">
            <w:pPr>
              <w:rPr>
                <w:b/>
                <w:szCs w:val="16"/>
              </w:rPr>
            </w:pPr>
            <w:r w:rsidRPr="00003578">
              <w:rPr>
                <w:b/>
                <w:szCs w:val="16"/>
              </w:rPr>
              <w:t>Treatment</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2AD2EE95" w14:textId="77777777" w:rsidR="008F348A" w:rsidRPr="00003578" w:rsidRDefault="008F348A" w:rsidP="008F348A">
            <w:pPr>
              <w:rPr>
                <w:b/>
                <w:szCs w:val="16"/>
              </w:rPr>
            </w:pPr>
            <w:r w:rsidRPr="00003578">
              <w:rPr>
                <w:b/>
                <w:szCs w:val="16"/>
              </w:rPr>
              <w:t xml:space="preserve">Response Action: </w:t>
            </w:r>
          </w:p>
        </w:tc>
      </w:tr>
      <w:tr w:rsidR="00B469EC" w:rsidRPr="00003578" w14:paraId="4B91EA30"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884AF17" w14:textId="77777777" w:rsidR="008F348A" w:rsidRPr="00003578" w:rsidRDefault="008F348A" w:rsidP="00602233">
            <w:pPr>
              <w:rPr>
                <w:b/>
                <w:szCs w:val="16"/>
              </w:rPr>
            </w:pPr>
            <w:r w:rsidRPr="00003578">
              <w:rPr>
                <w:b/>
                <w:szCs w:val="16"/>
              </w:rPr>
              <w:t>HEAT EXHAUSTION</w:t>
            </w:r>
          </w:p>
          <w:p w14:paraId="353DCC9D" w14:textId="77777777" w:rsidR="008F348A" w:rsidRPr="00003578" w:rsidRDefault="008F348A" w:rsidP="00602233">
            <w:pPr>
              <w:numPr>
                <w:ilvl w:val="0"/>
                <w:numId w:val="6"/>
              </w:numPr>
              <w:ind w:left="259" w:hanging="259"/>
              <w:rPr>
                <w:szCs w:val="16"/>
                <w:lang w:bidi="en-US"/>
              </w:rPr>
            </w:pPr>
            <w:r w:rsidRPr="00003578">
              <w:rPr>
                <w:szCs w:val="16"/>
                <w:lang w:bidi="en-US"/>
              </w:rPr>
              <w:t>Dizziness, headache</w:t>
            </w:r>
          </w:p>
          <w:p w14:paraId="1EDF72E9" w14:textId="77777777" w:rsidR="008F348A" w:rsidRPr="00003578" w:rsidRDefault="008F348A" w:rsidP="00602233">
            <w:pPr>
              <w:numPr>
                <w:ilvl w:val="0"/>
                <w:numId w:val="6"/>
              </w:numPr>
              <w:ind w:left="259" w:hanging="259"/>
              <w:rPr>
                <w:szCs w:val="16"/>
                <w:lang w:bidi="en-US"/>
              </w:rPr>
            </w:pPr>
            <w:r w:rsidRPr="00003578">
              <w:rPr>
                <w:szCs w:val="16"/>
                <w:lang w:bidi="en-US"/>
              </w:rPr>
              <w:t xml:space="preserve">Rapid heart rate </w:t>
            </w:r>
          </w:p>
          <w:p w14:paraId="7D48203E" w14:textId="77777777" w:rsidR="008F348A" w:rsidRPr="00003578" w:rsidRDefault="008F348A" w:rsidP="00602233">
            <w:pPr>
              <w:numPr>
                <w:ilvl w:val="0"/>
                <w:numId w:val="6"/>
              </w:numPr>
              <w:ind w:left="259" w:hanging="259"/>
              <w:rPr>
                <w:szCs w:val="16"/>
                <w:lang w:bidi="en-US"/>
              </w:rPr>
            </w:pPr>
            <w:r w:rsidRPr="00003578">
              <w:rPr>
                <w:szCs w:val="16"/>
                <w:lang w:bidi="en-US"/>
              </w:rPr>
              <w:t>Pale, cool, clammy or flushed skin</w:t>
            </w:r>
          </w:p>
          <w:p w14:paraId="5309F54A" w14:textId="77777777" w:rsidR="008F348A" w:rsidRPr="00003578" w:rsidRDefault="008F348A" w:rsidP="00602233">
            <w:pPr>
              <w:numPr>
                <w:ilvl w:val="0"/>
                <w:numId w:val="6"/>
              </w:numPr>
              <w:ind w:left="259" w:hanging="259"/>
              <w:rPr>
                <w:szCs w:val="16"/>
                <w:lang w:bidi="en-US"/>
              </w:rPr>
            </w:pPr>
            <w:r w:rsidRPr="00003578">
              <w:rPr>
                <w:szCs w:val="16"/>
                <w:lang w:bidi="en-US"/>
              </w:rPr>
              <w:t>Nausea and/or vomiting</w:t>
            </w:r>
          </w:p>
          <w:p w14:paraId="40140102" w14:textId="77777777" w:rsidR="00F82DDF" w:rsidRPr="00003578" w:rsidRDefault="008F348A" w:rsidP="00602233">
            <w:pPr>
              <w:numPr>
                <w:ilvl w:val="0"/>
                <w:numId w:val="6"/>
              </w:numPr>
              <w:ind w:left="259" w:hanging="259"/>
              <w:rPr>
                <w:szCs w:val="16"/>
                <w:lang w:bidi="en-US"/>
              </w:rPr>
            </w:pPr>
            <w:r w:rsidRPr="00003578">
              <w:rPr>
                <w:szCs w:val="16"/>
                <w:lang w:bidi="en-US"/>
              </w:rPr>
              <w:t>Fatigue, thirst, muscle cramps</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5A777D7F" w14:textId="77777777" w:rsidR="008F348A" w:rsidRPr="00003578" w:rsidRDefault="008F348A" w:rsidP="00602233">
            <w:pPr>
              <w:numPr>
                <w:ilvl w:val="0"/>
                <w:numId w:val="7"/>
              </w:numPr>
              <w:ind w:left="302" w:hanging="270"/>
              <w:rPr>
                <w:szCs w:val="16"/>
                <w:lang w:bidi="en-US"/>
              </w:rPr>
            </w:pPr>
            <w:r w:rsidRPr="00003578">
              <w:rPr>
                <w:szCs w:val="16"/>
                <w:lang w:bidi="en-US"/>
              </w:rPr>
              <w:t>Stop all exertion.</w:t>
            </w:r>
          </w:p>
          <w:p w14:paraId="35164DD3" w14:textId="77777777" w:rsidR="008F348A" w:rsidRPr="00003578" w:rsidRDefault="008F348A" w:rsidP="00602233">
            <w:pPr>
              <w:numPr>
                <w:ilvl w:val="0"/>
                <w:numId w:val="7"/>
              </w:numPr>
              <w:ind w:left="302" w:hanging="270"/>
              <w:rPr>
                <w:szCs w:val="16"/>
                <w:lang w:bidi="en-US"/>
              </w:rPr>
            </w:pPr>
            <w:r w:rsidRPr="00003578">
              <w:rPr>
                <w:szCs w:val="16"/>
                <w:lang w:bidi="en-US"/>
              </w:rPr>
              <w:t>Move to a cool shaded place.</w:t>
            </w:r>
          </w:p>
          <w:p w14:paraId="33B46594" w14:textId="77777777" w:rsidR="00F82DDF" w:rsidRPr="00003578" w:rsidRDefault="008F348A" w:rsidP="00602233">
            <w:pPr>
              <w:numPr>
                <w:ilvl w:val="0"/>
                <w:numId w:val="7"/>
              </w:numPr>
              <w:ind w:left="302" w:hanging="270"/>
              <w:rPr>
                <w:szCs w:val="16"/>
                <w:lang w:bidi="en-US"/>
              </w:rPr>
            </w:pPr>
            <w:r w:rsidRPr="00003578">
              <w:rPr>
                <w:szCs w:val="16"/>
                <w:lang w:bidi="en-US"/>
              </w:rPr>
              <w:t>Hydrate with cool water.</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2AA9B502" w14:textId="77777777" w:rsidR="008F348A" w:rsidRPr="00003578" w:rsidRDefault="008F348A" w:rsidP="00602233">
            <w:pPr>
              <w:rPr>
                <w:szCs w:val="16"/>
              </w:rPr>
            </w:pPr>
            <w:r w:rsidRPr="00003578">
              <w:rPr>
                <w:szCs w:val="16"/>
              </w:rPr>
              <w:t xml:space="preserve">Heat exhaustion is the most common type of heat illness. Initiate treatment. If no improvement, call 911 and seek medical help. Do not return to work in the sun.  Heat exhaustion can progress to heat stroke.  </w:t>
            </w:r>
          </w:p>
        </w:tc>
      </w:tr>
      <w:tr w:rsidR="00B469EC" w:rsidRPr="00003578" w14:paraId="19A1F939"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7D212D2" w14:textId="77777777" w:rsidR="008F348A" w:rsidRPr="00003578" w:rsidRDefault="008F348A" w:rsidP="00602233">
            <w:pPr>
              <w:rPr>
                <w:b/>
                <w:szCs w:val="16"/>
              </w:rPr>
            </w:pPr>
            <w:r w:rsidRPr="00003578">
              <w:rPr>
                <w:b/>
                <w:szCs w:val="16"/>
              </w:rPr>
              <w:t>HEAT STROKE</w:t>
            </w:r>
          </w:p>
          <w:p w14:paraId="1128E4E6" w14:textId="77777777" w:rsidR="008F348A" w:rsidRPr="00003578" w:rsidRDefault="008F348A" w:rsidP="00602233">
            <w:pPr>
              <w:numPr>
                <w:ilvl w:val="0"/>
                <w:numId w:val="8"/>
              </w:numPr>
              <w:ind w:left="252" w:hanging="252"/>
              <w:rPr>
                <w:szCs w:val="16"/>
                <w:lang w:bidi="en-US"/>
              </w:rPr>
            </w:pPr>
            <w:r w:rsidRPr="00003578">
              <w:rPr>
                <w:szCs w:val="16"/>
                <w:lang w:bidi="en-US"/>
              </w:rPr>
              <w:t>Disoriented, irritable, combative, unconscious</w:t>
            </w:r>
          </w:p>
          <w:p w14:paraId="68E20087" w14:textId="77777777" w:rsidR="008F348A" w:rsidRPr="00003578" w:rsidRDefault="008F348A" w:rsidP="00602233">
            <w:pPr>
              <w:numPr>
                <w:ilvl w:val="0"/>
                <w:numId w:val="8"/>
              </w:numPr>
              <w:ind w:left="252" w:hanging="252"/>
              <w:rPr>
                <w:szCs w:val="16"/>
                <w:lang w:bidi="en-US"/>
              </w:rPr>
            </w:pPr>
            <w:r w:rsidRPr="00003578">
              <w:rPr>
                <w:szCs w:val="16"/>
                <w:lang w:bidi="en-US"/>
              </w:rPr>
              <w:t>Hallucinations, seizures, poor balance</w:t>
            </w:r>
          </w:p>
          <w:p w14:paraId="413B24FE" w14:textId="77777777" w:rsidR="008F348A" w:rsidRPr="00003578" w:rsidRDefault="008F348A" w:rsidP="00602233">
            <w:pPr>
              <w:numPr>
                <w:ilvl w:val="0"/>
                <w:numId w:val="8"/>
              </w:numPr>
              <w:ind w:left="252" w:hanging="252"/>
              <w:rPr>
                <w:szCs w:val="16"/>
                <w:lang w:bidi="en-US"/>
              </w:rPr>
            </w:pPr>
            <w:r w:rsidRPr="00003578">
              <w:rPr>
                <w:szCs w:val="16"/>
                <w:lang w:bidi="en-US"/>
              </w:rPr>
              <w:t>Rapid heart rate</w:t>
            </w:r>
          </w:p>
          <w:p w14:paraId="1506F7F9" w14:textId="77777777" w:rsidR="008F348A" w:rsidRPr="00003578" w:rsidRDefault="008F348A" w:rsidP="00602233">
            <w:pPr>
              <w:numPr>
                <w:ilvl w:val="0"/>
                <w:numId w:val="8"/>
              </w:numPr>
              <w:ind w:left="252" w:hanging="252"/>
              <w:rPr>
                <w:szCs w:val="16"/>
                <w:lang w:bidi="en-US"/>
              </w:rPr>
            </w:pPr>
            <w:r w:rsidRPr="00003578">
              <w:rPr>
                <w:szCs w:val="16"/>
                <w:lang w:bidi="en-US"/>
              </w:rPr>
              <w:t xml:space="preserve">Hot, dry and red skin </w:t>
            </w:r>
          </w:p>
          <w:p w14:paraId="4763BAD0" w14:textId="77777777" w:rsidR="00F82DDF" w:rsidRPr="00003578" w:rsidRDefault="008F348A" w:rsidP="00602233">
            <w:pPr>
              <w:numPr>
                <w:ilvl w:val="0"/>
                <w:numId w:val="8"/>
              </w:numPr>
              <w:ind w:left="252" w:hanging="252"/>
              <w:rPr>
                <w:szCs w:val="16"/>
                <w:lang w:bidi="en-US"/>
              </w:rPr>
            </w:pPr>
            <w:r w:rsidRPr="00003578">
              <w:rPr>
                <w:szCs w:val="16"/>
                <w:lang w:bidi="en-US"/>
              </w:rPr>
              <w:t xml:space="preserve">Fever, body temperature above 104 </w:t>
            </w:r>
            <w:r w:rsidRPr="00003578">
              <w:rPr>
                <w:szCs w:val="16"/>
                <w:lang w:bidi="en-US"/>
              </w:rPr>
              <w:sym w:font="Symbol" w:char="F0B0"/>
            </w:r>
            <w:r w:rsidRPr="00003578">
              <w:rPr>
                <w:szCs w:val="16"/>
                <w:lang w:bidi="en-US"/>
              </w:rPr>
              <w:t>F</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58028F9C"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Move (gently) to a cooler spot in shade. </w:t>
            </w:r>
          </w:p>
          <w:p w14:paraId="754C2989"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Loosen clothing and spray clothes and exposed skin with water and fan. </w:t>
            </w:r>
          </w:p>
          <w:p w14:paraId="05E2731F" w14:textId="77777777" w:rsidR="00F82DDF" w:rsidRPr="00003578" w:rsidRDefault="008F348A" w:rsidP="00602233">
            <w:pPr>
              <w:numPr>
                <w:ilvl w:val="0"/>
                <w:numId w:val="9"/>
              </w:numPr>
              <w:ind w:left="302" w:hanging="270"/>
              <w:jc w:val="both"/>
              <w:rPr>
                <w:szCs w:val="16"/>
                <w:lang w:bidi="en-US"/>
              </w:rPr>
            </w:pPr>
            <w:r w:rsidRPr="00003578">
              <w:rPr>
                <w:szCs w:val="16"/>
                <w:lang w:bidi="en-US"/>
              </w:rPr>
              <w:t xml:space="preserve">Cool by placing ice or cold packs along neck, chest, armpits and groin (Do not place ice directly on skin) </w:t>
            </w:r>
          </w:p>
        </w:tc>
        <w:tc>
          <w:tcPr>
            <w:tcW w:w="4226" w:type="dxa"/>
            <w:tcBorders>
              <w:top w:val="single" w:sz="4" w:space="0" w:color="auto"/>
              <w:left w:val="single" w:sz="4" w:space="0" w:color="auto"/>
              <w:bottom w:val="single" w:sz="4" w:space="0" w:color="auto"/>
              <w:right w:val="single" w:sz="4" w:space="0" w:color="auto"/>
            </w:tcBorders>
            <w:shd w:val="clear" w:color="auto" w:fill="auto"/>
          </w:tcPr>
          <w:p w14:paraId="5B671399" w14:textId="77777777" w:rsidR="008F348A" w:rsidRPr="00003578" w:rsidRDefault="008F348A" w:rsidP="00602233">
            <w:pPr>
              <w:rPr>
                <w:b/>
                <w:szCs w:val="16"/>
              </w:rPr>
            </w:pPr>
            <w:r w:rsidRPr="00003578">
              <w:rPr>
                <w:b/>
                <w:szCs w:val="16"/>
              </w:rPr>
              <w:t xml:space="preserve">Call 911 or seek medical help immediately. </w:t>
            </w:r>
          </w:p>
          <w:p w14:paraId="1C67BC49" w14:textId="77777777" w:rsidR="008F348A" w:rsidRPr="00003578" w:rsidRDefault="008F348A" w:rsidP="00602233">
            <w:pPr>
              <w:rPr>
                <w:b/>
                <w:szCs w:val="16"/>
              </w:rPr>
            </w:pPr>
          </w:p>
          <w:p w14:paraId="52AEFEFB" w14:textId="43F54F1B" w:rsidR="008F348A" w:rsidRPr="00003578" w:rsidRDefault="008F348A" w:rsidP="00602233">
            <w:pPr>
              <w:rPr>
                <w:b/>
                <w:szCs w:val="16"/>
              </w:rPr>
            </w:pPr>
            <w:r w:rsidRPr="00003578">
              <w:rPr>
                <w:b/>
                <w:szCs w:val="16"/>
              </w:rPr>
              <w:t xml:space="preserve">Heat stroke is a </w:t>
            </w:r>
            <w:r w:rsidR="00BD6E31" w:rsidRPr="00003578">
              <w:rPr>
                <w:b/>
                <w:szCs w:val="16"/>
              </w:rPr>
              <w:t>life-threatening</w:t>
            </w:r>
            <w:r w:rsidRPr="00003578">
              <w:rPr>
                <w:b/>
                <w:szCs w:val="16"/>
              </w:rPr>
              <w:t xml:space="preserve"> medical emergency. A victim can die within minutes if not properly treated. Efforts to reduce body temperature must begin immediately! </w:t>
            </w:r>
          </w:p>
          <w:p w14:paraId="1E78C172" w14:textId="77777777" w:rsidR="008F348A" w:rsidRPr="00003578" w:rsidRDefault="008F348A" w:rsidP="00602233">
            <w:pPr>
              <w:rPr>
                <w:b/>
                <w:szCs w:val="16"/>
              </w:rPr>
            </w:pPr>
          </w:p>
        </w:tc>
      </w:tr>
    </w:tbl>
    <w:p w14:paraId="75E2CC22" w14:textId="77777777" w:rsidR="005E379D" w:rsidRDefault="005E379D" w:rsidP="005E379D">
      <w:pPr>
        <w:ind w:left="-360"/>
        <w:rPr>
          <w:b/>
        </w:rPr>
      </w:pPr>
    </w:p>
    <w:p w14:paraId="6AA1051F" w14:textId="77777777" w:rsidR="00A63416" w:rsidRDefault="00A63416">
      <w:pPr>
        <w:rPr>
          <w:b/>
        </w:rPr>
      </w:pPr>
      <w:r>
        <w:rPr>
          <w:b/>
        </w:rPr>
        <w:br w:type="page"/>
      </w:r>
    </w:p>
    <w:p w14:paraId="3E4E6A54" w14:textId="77777777" w:rsidR="001B738C" w:rsidRDefault="001B738C" w:rsidP="003A76E3">
      <w:pPr>
        <w:ind w:left="-360"/>
        <w:rPr>
          <w:b/>
        </w:rPr>
      </w:pPr>
    </w:p>
    <w:p w14:paraId="6151E551" w14:textId="77777777" w:rsidR="003A76E3" w:rsidRPr="003A76E3" w:rsidRDefault="003A76E3" w:rsidP="003A76E3">
      <w:pPr>
        <w:ind w:left="-360"/>
        <w:rPr>
          <w:b/>
          <w:sz w:val="24"/>
          <w:u w:val="single"/>
        </w:rPr>
      </w:pPr>
      <w:r w:rsidRPr="003A76E3">
        <w:rPr>
          <w:b/>
          <w:sz w:val="24"/>
          <w:u w:val="single"/>
        </w:rPr>
        <w:t>Signature of Academic Supervisor/PI:</w:t>
      </w:r>
    </w:p>
    <w:p w14:paraId="64220C59" w14:textId="1225429D" w:rsidR="003A76E3" w:rsidRPr="003A76E3" w:rsidRDefault="003A76E3" w:rsidP="003A76E3">
      <w:pPr>
        <w:ind w:left="-360"/>
        <w:rPr>
          <w:b/>
          <w:color w:val="0070C0"/>
        </w:rPr>
      </w:pPr>
      <w:r w:rsidRPr="006D1FF2">
        <w:rPr>
          <w:b/>
          <w:color w:val="1F497D" w:themeColor="text2"/>
        </w:rPr>
        <w:t xml:space="preserve">I acknowledge that this safety plan has been prepared in </w:t>
      </w:r>
      <w:r w:rsidR="001571E8">
        <w:rPr>
          <w:b/>
          <w:color w:val="1F497D" w:themeColor="text2"/>
        </w:rPr>
        <w:t>accordance</w:t>
      </w:r>
      <w:r w:rsidRPr="006D1FF2">
        <w:rPr>
          <w:b/>
          <w:color w:val="1F497D" w:themeColor="text2"/>
        </w:rPr>
        <w:t xml:space="preserve"> with the requirements of the University of California, Santa Cruz </w:t>
      </w:r>
      <w:r w:rsidR="001571E8">
        <w:rPr>
          <w:b/>
          <w:color w:val="1F497D" w:themeColor="text2"/>
        </w:rPr>
        <w:t xml:space="preserve">“Field Research Safety” Policy and </w:t>
      </w:r>
      <w:r w:rsidR="00BF54D7">
        <w:rPr>
          <w:b/>
          <w:color w:val="1F497D" w:themeColor="text2"/>
        </w:rPr>
        <w:t xml:space="preserve">EH&amp;S </w:t>
      </w:r>
      <w:r w:rsidR="001571E8">
        <w:rPr>
          <w:b/>
          <w:color w:val="1F497D" w:themeColor="text2"/>
        </w:rPr>
        <w:t xml:space="preserve">“Procedure for </w:t>
      </w:r>
      <w:r w:rsidRPr="006D1FF2">
        <w:rPr>
          <w:b/>
          <w:color w:val="1F497D" w:themeColor="text2"/>
        </w:rPr>
        <w:t>Field Research</w:t>
      </w:r>
      <w:r w:rsidR="001571E8">
        <w:rPr>
          <w:b/>
          <w:color w:val="1F497D" w:themeColor="text2"/>
        </w:rPr>
        <w:t xml:space="preserve"> Safety</w:t>
      </w:r>
      <w:r w:rsidRPr="006D1FF2">
        <w:rPr>
          <w:b/>
          <w:color w:val="1F497D" w:themeColor="text2"/>
        </w:rPr>
        <w:t>.</w:t>
      </w:r>
      <w:r w:rsidR="001571E8">
        <w:rPr>
          <w:b/>
          <w:color w:val="1F497D" w:themeColor="text2"/>
        </w:rPr>
        <w:t>”</w:t>
      </w:r>
      <w:r w:rsidRPr="006D1FF2">
        <w:rPr>
          <w:b/>
          <w:color w:val="1F497D" w:themeColor="text2"/>
        </w:rPr>
        <w:t xml:space="preserve"> </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14:paraId="5B4B9B40" w14:textId="77777777" w:rsidTr="00E52FC4">
        <w:trPr>
          <w:trHeight w:val="288"/>
        </w:trPr>
        <w:tc>
          <w:tcPr>
            <w:tcW w:w="3438" w:type="dxa"/>
            <w:shd w:val="clear" w:color="auto" w:fill="BFBFBF"/>
            <w:vAlign w:val="center"/>
          </w:tcPr>
          <w:p w14:paraId="09408C1A" w14:textId="77777777" w:rsidR="003A76E3" w:rsidRPr="00FD3F5A" w:rsidRDefault="003A76E3" w:rsidP="00E52FC4">
            <w:pPr>
              <w:rPr>
                <w:b/>
              </w:rPr>
            </w:pPr>
            <w:r w:rsidRPr="00FD3F5A">
              <w:rPr>
                <w:b/>
              </w:rPr>
              <w:t>Name</w:t>
            </w:r>
          </w:p>
        </w:tc>
        <w:tc>
          <w:tcPr>
            <w:tcW w:w="2430" w:type="dxa"/>
            <w:shd w:val="clear" w:color="auto" w:fill="BFBFBF"/>
            <w:vAlign w:val="center"/>
          </w:tcPr>
          <w:p w14:paraId="0C4B65CA" w14:textId="77777777" w:rsidR="003A76E3" w:rsidRPr="00FD3F5A" w:rsidRDefault="003A76E3" w:rsidP="00E52FC4">
            <w:pPr>
              <w:rPr>
                <w:b/>
              </w:rPr>
            </w:pPr>
            <w:r w:rsidRPr="00FD3F5A">
              <w:rPr>
                <w:b/>
              </w:rPr>
              <w:t>Signature</w:t>
            </w:r>
          </w:p>
        </w:tc>
        <w:tc>
          <w:tcPr>
            <w:tcW w:w="810" w:type="dxa"/>
            <w:shd w:val="clear" w:color="auto" w:fill="BFBFBF"/>
            <w:vAlign w:val="center"/>
          </w:tcPr>
          <w:p w14:paraId="438CAD88" w14:textId="77777777" w:rsidR="003A76E3" w:rsidRPr="00FD3F5A" w:rsidRDefault="003A76E3" w:rsidP="00E52FC4">
            <w:pPr>
              <w:rPr>
                <w:b/>
              </w:rPr>
            </w:pPr>
            <w:r w:rsidRPr="00FD3F5A">
              <w:rPr>
                <w:b/>
              </w:rPr>
              <w:t>Date</w:t>
            </w:r>
          </w:p>
        </w:tc>
        <w:tc>
          <w:tcPr>
            <w:tcW w:w="4050" w:type="dxa"/>
            <w:shd w:val="clear" w:color="auto" w:fill="BFBFBF"/>
            <w:vAlign w:val="center"/>
          </w:tcPr>
          <w:p w14:paraId="06EA0843" w14:textId="77777777" w:rsidR="003A76E3" w:rsidRPr="00FD3F5A" w:rsidRDefault="003A76E3" w:rsidP="00E52FC4">
            <w:pPr>
              <w:rPr>
                <w:b/>
              </w:rPr>
            </w:pPr>
            <w:r w:rsidRPr="00FD3F5A">
              <w:rPr>
                <w:b/>
              </w:rPr>
              <w:t>Phone Number</w:t>
            </w:r>
          </w:p>
        </w:tc>
      </w:tr>
      <w:tr w:rsidR="003A76E3" w:rsidRPr="00FD3F5A" w14:paraId="54E7F98E" w14:textId="77777777" w:rsidTr="00C5367B">
        <w:trPr>
          <w:cantSplit/>
          <w:trHeight w:val="720"/>
        </w:trPr>
        <w:tc>
          <w:tcPr>
            <w:tcW w:w="3438" w:type="dxa"/>
            <w:shd w:val="clear" w:color="auto" w:fill="auto"/>
          </w:tcPr>
          <w:p w14:paraId="7E8FC6D4" w14:textId="77777777" w:rsidR="003A76E3" w:rsidRPr="00FD3F5A" w:rsidRDefault="003A76E3" w:rsidP="00C5367B">
            <w:pPr>
              <w:rPr>
                <w:b/>
              </w:rPr>
            </w:pPr>
          </w:p>
        </w:tc>
        <w:tc>
          <w:tcPr>
            <w:tcW w:w="2430" w:type="dxa"/>
            <w:shd w:val="clear" w:color="auto" w:fill="auto"/>
          </w:tcPr>
          <w:p w14:paraId="6CCBB863" w14:textId="77777777" w:rsidR="003A76E3" w:rsidRPr="00FD3F5A" w:rsidRDefault="003A76E3" w:rsidP="00C5367B">
            <w:pPr>
              <w:rPr>
                <w:b/>
              </w:rPr>
            </w:pPr>
          </w:p>
        </w:tc>
        <w:tc>
          <w:tcPr>
            <w:tcW w:w="810" w:type="dxa"/>
            <w:shd w:val="clear" w:color="auto" w:fill="auto"/>
          </w:tcPr>
          <w:p w14:paraId="5E6D9417" w14:textId="77777777" w:rsidR="003A76E3" w:rsidRPr="00FD3F5A" w:rsidRDefault="003A76E3" w:rsidP="00C5367B">
            <w:pPr>
              <w:rPr>
                <w:b/>
              </w:rPr>
            </w:pPr>
          </w:p>
        </w:tc>
        <w:tc>
          <w:tcPr>
            <w:tcW w:w="4050" w:type="dxa"/>
            <w:shd w:val="clear" w:color="auto" w:fill="auto"/>
          </w:tcPr>
          <w:p w14:paraId="2CD72660" w14:textId="77777777" w:rsidR="003A76E3" w:rsidRPr="00FD3F5A" w:rsidRDefault="003A76E3" w:rsidP="00C5367B">
            <w:pPr>
              <w:rPr>
                <w:b/>
              </w:rPr>
            </w:pPr>
          </w:p>
        </w:tc>
      </w:tr>
    </w:tbl>
    <w:p w14:paraId="625D9DC4" w14:textId="77777777" w:rsidR="003A76E3" w:rsidRDefault="003A76E3" w:rsidP="003A76E3">
      <w:pPr>
        <w:ind w:left="-360"/>
        <w:rPr>
          <w:b/>
        </w:rPr>
      </w:pPr>
    </w:p>
    <w:p w14:paraId="3C7A5899" w14:textId="77777777" w:rsidR="003A76E3" w:rsidRDefault="003A76E3" w:rsidP="003A76E3">
      <w:pPr>
        <w:ind w:left="-360"/>
        <w:rPr>
          <w:b/>
        </w:rPr>
      </w:pPr>
      <w:r w:rsidRPr="003A76E3">
        <w:rPr>
          <w:b/>
        </w:rPr>
        <w:tab/>
      </w:r>
      <w:r w:rsidRPr="003A76E3">
        <w:rPr>
          <w:b/>
        </w:rPr>
        <w:tab/>
      </w:r>
    </w:p>
    <w:p w14:paraId="3CA5AABE" w14:textId="77777777" w:rsidR="003A76E3" w:rsidRPr="00FC44B9" w:rsidRDefault="003A76E3" w:rsidP="003A76E3">
      <w:pPr>
        <w:ind w:left="-360"/>
        <w:rPr>
          <w:b/>
          <w:sz w:val="24"/>
          <w:szCs w:val="24"/>
          <w:u w:val="single"/>
        </w:rPr>
      </w:pPr>
      <w:r>
        <w:rPr>
          <w:b/>
          <w:sz w:val="24"/>
          <w:szCs w:val="24"/>
          <w:u w:val="single"/>
        </w:rPr>
        <w:t xml:space="preserve">Field Team/Participant Roster - </w:t>
      </w:r>
      <w:r w:rsidRPr="00FC44B9">
        <w:rPr>
          <w:b/>
          <w:sz w:val="24"/>
          <w:szCs w:val="24"/>
          <w:u w:val="single"/>
        </w:rPr>
        <w:t>Training Documentation</w:t>
      </w:r>
    </w:p>
    <w:p w14:paraId="3A94079A" w14:textId="77777777" w:rsidR="003A76E3" w:rsidRPr="006D1FF2" w:rsidRDefault="003A76E3" w:rsidP="003A76E3">
      <w:pPr>
        <w:ind w:left="-360"/>
        <w:rPr>
          <w:b/>
          <w:color w:val="1F497D" w:themeColor="text2"/>
        </w:rPr>
      </w:pPr>
      <w:r w:rsidRPr="006D1FF2">
        <w:rPr>
          <w:b/>
          <w:color w:val="1F497D" w:themeColor="text2"/>
        </w:rPr>
        <w:t>I verify that I have read this Field Safety Plan, understand its contents, and agree to comply with its requirements.</w:t>
      </w:r>
    </w:p>
    <w:tbl>
      <w:tblPr>
        <w:tblW w:w="10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350"/>
        <w:gridCol w:w="2250"/>
        <w:gridCol w:w="810"/>
        <w:gridCol w:w="3672"/>
      </w:tblGrid>
      <w:tr w:rsidR="00E52FC4" w:rsidRPr="00FD3F5A" w14:paraId="14474F51" w14:textId="77777777" w:rsidTr="00E52FC4">
        <w:trPr>
          <w:trHeight w:val="288"/>
        </w:trPr>
        <w:tc>
          <w:tcPr>
            <w:tcW w:w="2718" w:type="dxa"/>
            <w:shd w:val="clear" w:color="auto" w:fill="BFBFBF"/>
            <w:vAlign w:val="center"/>
          </w:tcPr>
          <w:p w14:paraId="5BF46AD9" w14:textId="77777777" w:rsidR="00E52FC4" w:rsidRPr="00FD3F5A" w:rsidRDefault="00E52FC4" w:rsidP="00E52FC4">
            <w:pPr>
              <w:rPr>
                <w:b/>
              </w:rPr>
            </w:pPr>
            <w:r w:rsidRPr="00FD3F5A">
              <w:rPr>
                <w:b/>
              </w:rPr>
              <w:t>Name/Phone Number</w:t>
            </w:r>
          </w:p>
        </w:tc>
        <w:tc>
          <w:tcPr>
            <w:tcW w:w="1350" w:type="dxa"/>
            <w:shd w:val="clear" w:color="auto" w:fill="BFBFBF"/>
            <w:vAlign w:val="center"/>
          </w:tcPr>
          <w:p w14:paraId="72AD0DF0" w14:textId="556C07BE" w:rsidR="00E52FC4" w:rsidRPr="00FD3F5A" w:rsidRDefault="00E52FC4" w:rsidP="00E52FC4">
            <w:pPr>
              <w:rPr>
                <w:b/>
              </w:rPr>
            </w:pPr>
            <w:r>
              <w:rPr>
                <w:b/>
              </w:rPr>
              <w:t>Affiliation</w:t>
            </w:r>
          </w:p>
        </w:tc>
        <w:tc>
          <w:tcPr>
            <w:tcW w:w="2250" w:type="dxa"/>
            <w:shd w:val="clear" w:color="auto" w:fill="BFBFBF"/>
            <w:vAlign w:val="center"/>
          </w:tcPr>
          <w:p w14:paraId="4AB3E0BF" w14:textId="3C5DB9C8" w:rsidR="00E52FC4" w:rsidRPr="00FD3F5A" w:rsidRDefault="00E52FC4" w:rsidP="00E52FC4">
            <w:pPr>
              <w:rPr>
                <w:b/>
              </w:rPr>
            </w:pPr>
            <w:r w:rsidRPr="00FD3F5A">
              <w:rPr>
                <w:b/>
              </w:rPr>
              <w:t>Signature</w:t>
            </w:r>
          </w:p>
        </w:tc>
        <w:tc>
          <w:tcPr>
            <w:tcW w:w="810" w:type="dxa"/>
            <w:shd w:val="clear" w:color="auto" w:fill="BFBFBF"/>
            <w:vAlign w:val="center"/>
          </w:tcPr>
          <w:p w14:paraId="71C1D806" w14:textId="77777777" w:rsidR="00E52FC4" w:rsidRPr="00FD3F5A" w:rsidRDefault="00E52FC4" w:rsidP="00E52FC4">
            <w:pPr>
              <w:rPr>
                <w:b/>
              </w:rPr>
            </w:pPr>
            <w:r w:rsidRPr="00FD3F5A">
              <w:rPr>
                <w:b/>
              </w:rPr>
              <w:t>Date</w:t>
            </w:r>
          </w:p>
        </w:tc>
        <w:tc>
          <w:tcPr>
            <w:tcW w:w="3672" w:type="dxa"/>
            <w:shd w:val="clear" w:color="auto" w:fill="BFBFBF"/>
            <w:vAlign w:val="center"/>
          </w:tcPr>
          <w:p w14:paraId="348959D0" w14:textId="77777777" w:rsidR="00E52FC4" w:rsidRPr="00FD3F5A" w:rsidRDefault="00E52FC4" w:rsidP="00E52FC4">
            <w:pPr>
              <w:rPr>
                <w:b/>
              </w:rPr>
            </w:pPr>
            <w:r w:rsidRPr="00FD3F5A">
              <w:rPr>
                <w:b/>
              </w:rPr>
              <w:t>Emergency Contact/Phone Number</w:t>
            </w:r>
          </w:p>
        </w:tc>
      </w:tr>
      <w:tr w:rsidR="00E52FC4" w:rsidRPr="00FD3F5A" w14:paraId="47B19C35" w14:textId="77777777" w:rsidTr="00E52FC4">
        <w:trPr>
          <w:cantSplit/>
          <w:trHeight w:val="720"/>
        </w:trPr>
        <w:tc>
          <w:tcPr>
            <w:tcW w:w="2718" w:type="dxa"/>
            <w:shd w:val="clear" w:color="auto" w:fill="auto"/>
          </w:tcPr>
          <w:p w14:paraId="0EBA863C" w14:textId="4716EC17" w:rsidR="00E52FC4" w:rsidRPr="00FD3F5A" w:rsidRDefault="00E52FC4" w:rsidP="00C5367B">
            <w:pPr>
              <w:rPr>
                <w:b/>
              </w:rPr>
            </w:pPr>
          </w:p>
        </w:tc>
        <w:tc>
          <w:tcPr>
            <w:tcW w:w="1350" w:type="dxa"/>
          </w:tcPr>
          <w:p w14:paraId="3CA0C530" w14:textId="77777777" w:rsidR="00E52FC4" w:rsidRPr="00FD3F5A" w:rsidRDefault="00E52FC4" w:rsidP="00C5367B">
            <w:pPr>
              <w:rPr>
                <w:b/>
              </w:rPr>
            </w:pPr>
          </w:p>
        </w:tc>
        <w:tc>
          <w:tcPr>
            <w:tcW w:w="2250" w:type="dxa"/>
            <w:shd w:val="clear" w:color="auto" w:fill="auto"/>
          </w:tcPr>
          <w:p w14:paraId="24BC5AEE" w14:textId="73FC99AF" w:rsidR="00E52FC4" w:rsidRPr="00FD3F5A" w:rsidRDefault="00E52FC4" w:rsidP="00C5367B">
            <w:pPr>
              <w:rPr>
                <w:b/>
              </w:rPr>
            </w:pPr>
          </w:p>
        </w:tc>
        <w:tc>
          <w:tcPr>
            <w:tcW w:w="810" w:type="dxa"/>
            <w:shd w:val="clear" w:color="auto" w:fill="auto"/>
          </w:tcPr>
          <w:p w14:paraId="68F9199A" w14:textId="77777777" w:rsidR="00E52FC4" w:rsidRPr="00FD3F5A" w:rsidRDefault="00E52FC4" w:rsidP="00C5367B">
            <w:pPr>
              <w:rPr>
                <w:b/>
              </w:rPr>
            </w:pPr>
          </w:p>
        </w:tc>
        <w:tc>
          <w:tcPr>
            <w:tcW w:w="3672" w:type="dxa"/>
            <w:shd w:val="clear" w:color="auto" w:fill="auto"/>
          </w:tcPr>
          <w:p w14:paraId="37580B2D" w14:textId="77777777" w:rsidR="00E52FC4" w:rsidRPr="00FD3F5A" w:rsidRDefault="00E52FC4" w:rsidP="00C5367B">
            <w:pPr>
              <w:rPr>
                <w:b/>
              </w:rPr>
            </w:pPr>
          </w:p>
        </w:tc>
      </w:tr>
      <w:tr w:rsidR="00E52FC4" w:rsidRPr="00FD3F5A" w14:paraId="0D2FAF2D" w14:textId="77777777" w:rsidTr="00E52FC4">
        <w:trPr>
          <w:cantSplit/>
          <w:trHeight w:val="720"/>
        </w:trPr>
        <w:tc>
          <w:tcPr>
            <w:tcW w:w="2718" w:type="dxa"/>
            <w:shd w:val="clear" w:color="auto" w:fill="auto"/>
          </w:tcPr>
          <w:p w14:paraId="03C27573" w14:textId="77777777" w:rsidR="00E52FC4" w:rsidRPr="00FD3F5A" w:rsidRDefault="00E52FC4" w:rsidP="00C5367B">
            <w:pPr>
              <w:rPr>
                <w:b/>
              </w:rPr>
            </w:pPr>
          </w:p>
        </w:tc>
        <w:tc>
          <w:tcPr>
            <w:tcW w:w="1350" w:type="dxa"/>
          </w:tcPr>
          <w:p w14:paraId="2F06BFFD" w14:textId="77777777" w:rsidR="00E52FC4" w:rsidRPr="00FD3F5A" w:rsidRDefault="00E52FC4" w:rsidP="00C5367B">
            <w:pPr>
              <w:rPr>
                <w:b/>
              </w:rPr>
            </w:pPr>
          </w:p>
        </w:tc>
        <w:tc>
          <w:tcPr>
            <w:tcW w:w="2250" w:type="dxa"/>
            <w:shd w:val="clear" w:color="auto" w:fill="auto"/>
          </w:tcPr>
          <w:p w14:paraId="5620683C" w14:textId="7EB98A97" w:rsidR="00E52FC4" w:rsidRPr="00FD3F5A" w:rsidRDefault="00E52FC4" w:rsidP="00C5367B">
            <w:pPr>
              <w:rPr>
                <w:b/>
              </w:rPr>
            </w:pPr>
          </w:p>
        </w:tc>
        <w:tc>
          <w:tcPr>
            <w:tcW w:w="810" w:type="dxa"/>
            <w:shd w:val="clear" w:color="auto" w:fill="auto"/>
          </w:tcPr>
          <w:p w14:paraId="344BAD20" w14:textId="77777777" w:rsidR="00E52FC4" w:rsidRPr="00FD3F5A" w:rsidRDefault="00E52FC4" w:rsidP="00C5367B">
            <w:pPr>
              <w:rPr>
                <w:b/>
              </w:rPr>
            </w:pPr>
          </w:p>
        </w:tc>
        <w:tc>
          <w:tcPr>
            <w:tcW w:w="3672" w:type="dxa"/>
            <w:shd w:val="clear" w:color="auto" w:fill="auto"/>
          </w:tcPr>
          <w:p w14:paraId="563D6A9B" w14:textId="77777777" w:rsidR="00E52FC4" w:rsidRPr="00FD3F5A" w:rsidRDefault="00E52FC4" w:rsidP="00C5367B">
            <w:pPr>
              <w:rPr>
                <w:b/>
              </w:rPr>
            </w:pPr>
          </w:p>
        </w:tc>
      </w:tr>
      <w:tr w:rsidR="00E52FC4" w:rsidRPr="00FD3F5A" w14:paraId="1C3672B3" w14:textId="77777777" w:rsidTr="00E52FC4">
        <w:trPr>
          <w:cantSplit/>
          <w:trHeight w:val="720"/>
        </w:trPr>
        <w:tc>
          <w:tcPr>
            <w:tcW w:w="2718" w:type="dxa"/>
            <w:shd w:val="clear" w:color="auto" w:fill="auto"/>
          </w:tcPr>
          <w:p w14:paraId="79601647" w14:textId="77777777" w:rsidR="00E52FC4" w:rsidRPr="00FD3F5A" w:rsidRDefault="00E52FC4" w:rsidP="00C5367B">
            <w:pPr>
              <w:rPr>
                <w:b/>
              </w:rPr>
            </w:pPr>
          </w:p>
        </w:tc>
        <w:tc>
          <w:tcPr>
            <w:tcW w:w="1350" w:type="dxa"/>
          </w:tcPr>
          <w:p w14:paraId="6A0FD122" w14:textId="77777777" w:rsidR="00E52FC4" w:rsidRPr="00FD3F5A" w:rsidRDefault="00E52FC4" w:rsidP="00C5367B">
            <w:pPr>
              <w:rPr>
                <w:b/>
              </w:rPr>
            </w:pPr>
          </w:p>
        </w:tc>
        <w:tc>
          <w:tcPr>
            <w:tcW w:w="2250" w:type="dxa"/>
            <w:shd w:val="clear" w:color="auto" w:fill="auto"/>
          </w:tcPr>
          <w:p w14:paraId="7643A630" w14:textId="31000D6D" w:rsidR="00E52FC4" w:rsidRPr="00FD3F5A" w:rsidRDefault="00E52FC4" w:rsidP="00C5367B">
            <w:pPr>
              <w:rPr>
                <w:b/>
              </w:rPr>
            </w:pPr>
          </w:p>
        </w:tc>
        <w:tc>
          <w:tcPr>
            <w:tcW w:w="810" w:type="dxa"/>
            <w:shd w:val="clear" w:color="auto" w:fill="auto"/>
          </w:tcPr>
          <w:p w14:paraId="1C4B7E25" w14:textId="77777777" w:rsidR="00E52FC4" w:rsidRPr="00FD3F5A" w:rsidRDefault="00E52FC4" w:rsidP="00C5367B">
            <w:pPr>
              <w:rPr>
                <w:b/>
              </w:rPr>
            </w:pPr>
          </w:p>
        </w:tc>
        <w:tc>
          <w:tcPr>
            <w:tcW w:w="3672" w:type="dxa"/>
            <w:shd w:val="clear" w:color="auto" w:fill="auto"/>
          </w:tcPr>
          <w:p w14:paraId="17330AEA" w14:textId="77777777" w:rsidR="00E52FC4" w:rsidRPr="00FD3F5A" w:rsidRDefault="00E52FC4" w:rsidP="00C5367B">
            <w:pPr>
              <w:rPr>
                <w:b/>
              </w:rPr>
            </w:pPr>
          </w:p>
        </w:tc>
      </w:tr>
      <w:tr w:rsidR="00E52FC4" w:rsidRPr="00FD3F5A" w14:paraId="2C607F8E" w14:textId="77777777" w:rsidTr="00E52FC4">
        <w:trPr>
          <w:cantSplit/>
          <w:trHeight w:val="720"/>
        </w:trPr>
        <w:tc>
          <w:tcPr>
            <w:tcW w:w="2718" w:type="dxa"/>
            <w:shd w:val="clear" w:color="auto" w:fill="auto"/>
          </w:tcPr>
          <w:p w14:paraId="6FDAFFA3" w14:textId="77777777" w:rsidR="00E52FC4" w:rsidRPr="00FD3F5A" w:rsidRDefault="00E52FC4" w:rsidP="00C5367B">
            <w:pPr>
              <w:rPr>
                <w:b/>
              </w:rPr>
            </w:pPr>
          </w:p>
        </w:tc>
        <w:tc>
          <w:tcPr>
            <w:tcW w:w="1350" w:type="dxa"/>
          </w:tcPr>
          <w:p w14:paraId="7EF218D0" w14:textId="77777777" w:rsidR="00E52FC4" w:rsidRPr="00FD3F5A" w:rsidRDefault="00E52FC4" w:rsidP="00C5367B">
            <w:pPr>
              <w:rPr>
                <w:b/>
              </w:rPr>
            </w:pPr>
          </w:p>
        </w:tc>
        <w:tc>
          <w:tcPr>
            <w:tcW w:w="2250" w:type="dxa"/>
            <w:shd w:val="clear" w:color="auto" w:fill="auto"/>
          </w:tcPr>
          <w:p w14:paraId="3F8DFC69" w14:textId="7BD6EA94" w:rsidR="00E52FC4" w:rsidRPr="00FD3F5A" w:rsidRDefault="00E52FC4" w:rsidP="00C5367B">
            <w:pPr>
              <w:rPr>
                <w:b/>
              </w:rPr>
            </w:pPr>
          </w:p>
        </w:tc>
        <w:tc>
          <w:tcPr>
            <w:tcW w:w="810" w:type="dxa"/>
            <w:shd w:val="clear" w:color="auto" w:fill="auto"/>
          </w:tcPr>
          <w:p w14:paraId="45192D13" w14:textId="77777777" w:rsidR="00E52FC4" w:rsidRPr="00FD3F5A" w:rsidRDefault="00E52FC4" w:rsidP="00C5367B">
            <w:pPr>
              <w:rPr>
                <w:b/>
              </w:rPr>
            </w:pPr>
          </w:p>
        </w:tc>
        <w:tc>
          <w:tcPr>
            <w:tcW w:w="3672" w:type="dxa"/>
            <w:shd w:val="clear" w:color="auto" w:fill="auto"/>
          </w:tcPr>
          <w:p w14:paraId="71E2FF13" w14:textId="77777777" w:rsidR="00E52FC4" w:rsidRPr="00FD3F5A" w:rsidRDefault="00E52FC4" w:rsidP="00C5367B">
            <w:pPr>
              <w:rPr>
                <w:b/>
              </w:rPr>
            </w:pPr>
          </w:p>
        </w:tc>
      </w:tr>
      <w:tr w:rsidR="00E52FC4" w:rsidRPr="00FD3F5A" w14:paraId="0C2D8B12" w14:textId="77777777" w:rsidTr="00E52FC4">
        <w:trPr>
          <w:cantSplit/>
          <w:trHeight w:val="720"/>
        </w:trPr>
        <w:tc>
          <w:tcPr>
            <w:tcW w:w="2718" w:type="dxa"/>
            <w:shd w:val="clear" w:color="auto" w:fill="auto"/>
          </w:tcPr>
          <w:p w14:paraId="0D0A239C" w14:textId="77777777" w:rsidR="00E52FC4" w:rsidRPr="00FD3F5A" w:rsidRDefault="00E52FC4" w:rsidP="00C5367B">
            <w:pPr>
              <w:rPr>
                <w:b/>
              </w:rPr>
            </w:pPr>
          </w:p>
        </w:tc>
        <w:tc>
          <w:tcPr>
            <w:tcW w:w="1350" w:type="dxa"/>
          </w:tcPr>
          <w:p w14:paraId="56707E74" w14:textId="77777777" w:rsidR="00E52FC4" w:rsidRPr="00FD3F5A" w:rsidRDefault="00E52FC4" w:rsidP="00C5367B">
            <w:pPr>
              <w:rPr>
                <w:b/>
              </w:rPr>
            </w:pPr>
          </w:p>
        </w:tc>
        <w:tc>
          <w:tcPr>
            <w:tcW w:w="2250" w:type="dxa"/>
            <w:shd w:val="clear" w:color="auto" w:fill="auto"/>
          </w:tcPr>
          <w:p w14:paraId="5904D3EA" w14:textId="28AED6BB" w:rsidR="00E52FC4" w:rsidRPr="00FD3F5A" w:rsidRDefault="00E52FC4" w:rsidP="00C5367B">
            <w:pPr>
              <w:rPr>
                <w:b/>
              </w:rPr>
            </w:pPr>
          </w:p>
        </w:tc>
        <w:tc>
          <w:tcPr>
            <w:tcW w:w="810" w:type="dxa"/>
            <w:shd w:val="clear" w:color="auto" w:fill="auto"/>
          </w:tcPr>
          <w:p w14:paraId="29429359" w14:textId="77777777" w:rsidR="00E52FC4" w:rsidRPr="00FD3F5A" w:rsidRDefault="00E52FC4" w:rsidP="00C5367B">
            <w:pPr>
              <w:rPr>
                <w:b/>
              </w:rPr>
            </w:pPr>
          </w:p>
        </w:tc>
        <w:tc>
          <w:tcPr>
            <w:tcW w:w="3672" w:type="dxa"/>
            <w:shd w:val="clear" w:color="auto" w:fill="auto"/>
          </w:tcPr>
          <w:p w14:paraId="7A1B80EA" w14:textId="77777777" w:rsidR="00E52FC4" w:rsidRPr="00FD3F5A" w:rsidRDefault="00E52FC4" w:rsidP="00C5367B">
            <w:pPr>
              <w:rPr>
                <w:b/>
              </w:rPr>
            </w:pPr>
          </w:p>
        </w:tc>
      </w:tr>
      <w:tr w:rsidR="00E52FC4" w:rsidRPr="00FD3F5A" w14:paraId="58C27509" w14:textId="77777777" w:rsidTr="00E52FC4">
        <w:trPr>
          <w:cantSplit/>
          <w:trHeight w:val="720"/>
        </w:trPr>
        <w:tc>
          <w:tcPr>
            <w:tcW w:w="2718" w:type="dxa"/>
            <w:shd w:val="clear" w:color="auto" w:fill="auto"/>
          </w:tcPr>
          <w:p w14:paraId="4A3CE0F8" w14:textId="77777777" w:rsidR="00E52FC4" w:rsidRPr="00FD3F5A" w:rsidRDefault="00E52FC4" w:rsidP="00C5367B">
            <w:pPr>
              <w:rPr>
                <w:b/>
              </w:rPr>
            </w:pPr>
          </w:p>
        </w:tc>
        <w:tc>
          <w:tcPr>
            <w:tcW w:w="1350" w:type="dxa"/>
          </w:tcPr>
          <w:p w14:paraId="5E7CB509" w14:textId="77777777" w:rsidR="00E52FC4" w:rsidRPr="00FD3F5A" w:rsidRDefault="00E52FC4" w:rsidP="00C5367B">
            <w:pPr>
              <w:rPr>
                <w:b/>
              </w:rPr>
            </w:pPr>
          </w:p>
        </w:tc>
        <w:tc>
          <w:tcPr>
            <w:tcW w:w="2250" w:type="dxa"/>
            <w:shd w:val="clear" w:color="auto" w:fill="auto"/>
          </w:tcPr>
          <w:p w14:paraId="1C8F631C" w14:textId="34AFFCA9" w:rsidR="00E52FC4" w:rsidRPr="00FD3F5A" w:rsidRDefault="00E52FC4" w:rsidP="00C5367B">
            <w:pPr>
              <w:rPr>
                <w:b/>
              </w:rPr>
            </w:pPr>
          </w:p>
        </w:tc>
        <w:tc>
          <w:tcPr>
            <w:tcW w:w="810" w:type="dxa"/>
            <w:shd w:val="clear" w:color="auto" w:fill="auto"/>
          </w:tcPr>
          <w:p w14:paraId="43D9FAEB" w14:textId="77777777" w:rsidR="00E52FC4" w:rsidRPr="00FD3F5A" w:rsidRDefault="00E52FC4" w:rsidP="00C5367B">
            <w:pPr>
              <w:rPr>
                <w:b/>
              </w:rPr>
            </w:pPr>
          </w:p>
        </w:tc>
        <w:tc>
          <w:tcPr>
            <w:tcW w:w="3672" w:type="dxa"/>
            <w:shd w:val="clear" w:color="auto" w:fill="auto"/>
          </w:tcPr>
          <w:p w14:paraId="1C7BE9BB" w14:textId="77777777" w:rsidR="00E52FC4" w:rsidRPr="00FD3F5A" w:rsidRDefault="00E52FC4" w:rsidP="00C5367B">
            <w:pPr>
              <w:rPr>
                <w:b/>
              </w:rPr>
            </w:pPr>
          </w:p>
        </w:tc>
      </w:tr>
      <w:tr w:rsidR="00E52FC4" w:rsidRPr="00FD3F5A" w14:paraId="03A365F6" w14:textId="77777777" w:rsidTr="00E52FC4">
        <w:trPr>
          <w:cantSplit/>
          <w:trHeight w:val="720"/>
        </w:trPr>
        <w:tc>
          <w:tcPr>
            <w:tcW w:w="2718" w:type="dxa"/>
            <w:shd w:val="clear" w:color="auto" w:fill="auto"/>
          </w:tcPr>
          <w:p w14:paraId="3710CCC3" w14:textId="77777777" w:rsidR="00E52FC4" w:rsidRPr="00FD3F5A" w:rsidRDefault="00E52FC4" w:rsidP="00C5367B">
            <w:pPr>
              <w:rPr>
                <w:b/>
              </w:rPr>
            </w:pPr>
          </w:p>
        </w:tc>
        <w:tc>
          <w:tcPr>
            <w:tcW w:w="1350" w:type="dxa"/>
          </w:tcPr>
          <w:p w14:paraId="5AE01F1B" w14:textId="77777777" w:rsidR="00E52FC4" w:rsidRPr="00FD3F5A" w:rsidRDefault="00E52FC4" w:rsidP="00C5367B">
            <w:pPr>
              <w:rPr>
                <w:b/>
              </w:rPr>
            </w:pPr>
          </w:p>
        </w:tc>
        <w:tc>
          <w:tcPr>
            <w:tcW w:w="2250" w:type="dxa"/>
            <w:shd w:val="clear" w:color="auto" w:fill="auto"/>
          </w:tcPr>
          <w:p w14:paraId="1A8C1D4C" w14:textId="713A0BB5" w:rsidR="00E52FC4" w:rsidRPr="00FD3F5A" w:rsidRDefault="00E52FC4" w:rsidP="00C5367B">
            <w:pPr>
              <w:rPr>
                <w:b/>
              </w:rPr>
            </w:pPr>
          </w:p>
        </w:tc>
        <w:tc>
          <w:tcPr>
            <w:tcW w:w="810" w:type="dxa"/>
            <w:shd w:val="clear" w:color="auto" w:fill="auto"/>
          </w:tcPr>
          <w:p w14:paraId="0C4CB8E4" w14:textId="77777777" w:rsidR="00E52FC4" w:rsidRPr="00FD3F5A" w:rsidRDefault="00E52FC4" w:rsidP="00C5367B">
            <w:pPr>
              <w:rPr>
                <w:b/>
              </w:rPr>
            </w:pPr>
          </w:p>
        </w:tc>
        <w:tc>
          <w:tcPr>
            <w:tcW w:w="3672" w:type="dxa"/>
            <w:shd w:val="clear" w:color="auto" w:fill="auto"/>
          </w:tcPr>
          <w:p w14:paraId="765DB2DB" w14:textId="77777777" w:rsidR="00E52FC4" w:rsidRPr="00FD3F5A" w:rsidRDefault="00E52FC4" w:rsidP="00C5367B">
            <w:pPr>
              <w:rPr>
                <w:b/>
              </w:rPr>
            </w:pPr>
          </w:p>
        </w:tc>
      </w:tr>
      <w:tr w:rsidR="00E52FC4" w:rsidRPr="00FD3F5A" w14:paraId="1FE4AEC3" w14:textId="77777777" w:rsidTr="00E52FC4">
        <w:trPr>
          <w:cantSplit/>
          <w:trHeight w:val="720"/>
        </w:trPr>
        <w:tc>
          <w:tcPr>
            <w:tcW w:w="2718" w:type="dxa"/>
            <w:shd w:val="clear" w:color="auto" w:fill="auto"/>
          </w:tcPr>
          <w:p w14:paraId="2E8B3F26" w14:textId="77777777" w:rsidR="00E52FC4" w:rsidRPr="00FD3F5A" w:rsidRDefault="00E52FC4" w:rsidP="00C5367B">
            <w:pPr>
              <w:rPr>
                <w:b/>
              </w:rPr>
            </w:pPr>
          </w:p>
        </w:tc>
        <w:tc>
          <w:tcPr>
            <w:tcW w:w="1350" w:type="dxa"/>
          </w:tcPr>
          <w:p w14:paraId="65026FE3" w14:textId="77777777" w:rsidR="00E52FC4" w:rsidRPr="00FD3F5A" w:rsidRDefault="00E52FC4" w:rsidP="00C5367B">
            <w:pPr>
              <w:rPr>
                <w:b/>
              </w:rPr>
            </w:pPr>
          </w:p>
        </w:tc>
        <w:tc>
          <w:tcPr>
            <w:tcW w:w="2250" w:type="dxa"/>
            <w:shd w:val="clear" w:color="auto" w:fill="auto"/>
          </w:tcPr>
          <w:p w14:paraId="2F0251CC" w14:textId="63162E7D" w:rsidR="00E52FC4" w:rsidRPr="00FD3F5A" w:rsidRDefault="00E52FC4" w:rsidP="00C5367B">
            <w:pPr>
              <w:rPr>
                <w:b/>
              </w:rPr>
            </w:pPr>
          </w:p>
        </w:tc>
        <w:tc>
          <w:tcPr>
            <w:tcW w:w="810" w:type="dxa"/>
            <w:shd w:val="clear" w:color="auto" w:fill="auto"/>
          </w:tcPr>
          <w:p w14:paraId="0708D368" w14:textId="77777777" w:rsidR="00E52FC4" w:rsidRPr="00FD3F5A" w:rsidRDefault="00E52FC4" w:rsidP="00C5367B">
            <w:pPr>
              <w:rPr>
                <w:b/>
              </w:rPr>
            </w:pPr>
          </w:p>
        </w:tc>
        <w:tc>
          <w:tcPr>
            <w:tcW w:w="3672" w:type="dxa"/>
            <w:shd w:val="clear" w:color="auto" w:fill="auto"/>
          </w:tcPr>
          <w:p w14:paraId="78A2FD84" w14:textId="77777777" w:rsidR="00E52FC4" w:rsidRPr="00FD3F5A" w:rsidRDefault="00E52FC4" w:rsidP="00C5367B">
            <w:pPr>
              <w:rPr>
                <w:b/>
              </w:rPr>
            </w:pPr>
          </w:p>
        </w:tc>
      </w:tr>
      <w:tr w:rsidR="00E52FC4" w:rsidRPr="00FD3F5A" w14:paraId="6135D166" w14:textId="77777777" w:rsidTr="00E52FC4">
        <w:trPr>
          <w:cantSplit/>
          <w:trHeight w:val="720"/>
        </w:trPr>
        <w:tc>
          <w:tcPr>
            <w:tcW w:w="2718" w:type="dxa"/>
            <w:shd w:val="clear" w:color="auto" w:fill="auto"/>
          </w:tcPr>
          <w:p w14:paraId="2311216B" w14:textId="77777777" w:rsidR="00E52FC4" w:rsidRPr="00FD3F5A" w:rsidRDefault="00E52FC4" w:rsidP="00C5367B">
            <w:pPr>
              <w:rPr>
                <w:b/>
              </w:rPr>
            </w:pPr>
          </w:p>
        </w:tc>
        <w:tc>
          <w:tcPr>
            <w:tcW w:w="1350" w:type="dxa"/>
          </w:tcPr>
          <w:p w14:paraId="5F7026A8" w14:textId="77777777" w:rsidR="00E52FC4" w:rsidRPr="00FD3F5A" w:rsidRDefault="00E52FC4" w:rsidP="00C5367B">
            <w:pPr>
              <w:rPr>
                <w:b/>
              </w:rPr>
            </w:pPr>
          </w:p>
        </w:tc>
        <w:tc>
          <w:tcPr>
            <w:tcW w:w="2250" w:type="dxa"/>
            <w:shd w:val="clear" w:color="auto" w:fill="auto"/>
          </w:tcPr>
          <w:p w14:paraId="633BD0A6" w14:textId="298B48AF" w:rsidR="00E52FC4" w:rsidRPr="00FD3F5A" w:rsidRDefault="00E52FC4" w:rsidP="00C5367B">
            <w:pPr>
              <w:rPr>
                <w:b/>
              </w:rPr>
            </w:pPr>
          </w:p>
        </w:tc>
        <w:tc>
          <w:tcPr>
            <w:tcW w:w="810" w:type="dxa"/>
            <w:shd w:val="clear" w:color="auto" w:fill="auto"/>
          </w:tcPr>
          <w:p w14:paraId="08C054CA" w14:textId="77777777" w:rsidR="00E52FC4" w:rsidRPr="00FD3F5A" w:rsidRDefault="00E52FC4" w:rsidP="00C5367B">
            <w:pPr>
              <w:rPr>
                <w:b/>
              </w:rPr>
            </w:pPr>
          </w:p>
        </w:tc>
        <w:tc>
          <w:tcPr>
            <w:tcW w:w="3672" w:type="dxa"/>
            <w:shd w:val="clear" w:color="auto" w:fill="auto"/>
          </w:tcPr>
          <w:p w14:paraId="55816CBF" w14:textId="77777777" w:rsidR="00E52FC4" w:rsidRPr="00FD3F5A" w:rsidRDefault="00E52FC4" w:rsidP="00C5367B">
            <w:pPr>
              <w:rPr>
                <w:b/>
              </w:rPr>
            </w:pPr>
          </w:p>
        </w:tc>
      </w:tr>
      <w:tr w:rsidR="00E52FC4" w:rsidRPr="00FD3F5A" w14:paraId="0AC99886" w14:textId="77777777" w:rsidTr="00E52FC4">
        <w:trPr>
          <w:cantSplit/>
          <w:trHeight w:val="720"/>
        </w:trPr>
        <w:tc>
          <w:tcPr>
            <w:tcW w:w="2718" w:type="dxa"/>
            <w:shd w:val="clear" w:color="auto" w:fill="auto"/>
          </w:tcPr>
          <w:p w14:paraId="68AF131D" w14:textId="77777777" w:rsidR="00E52FC4" w:rsidRPr="00FD3F5A" w:rsidRDefault="00E52FC4" w:rsidP="00C5367B">
            <w:pPr>
              <w:rPr>
                <w:b/>
              </w:rPr>
            </w:pPr>
          </w:p>
        </w:tc>
        <w:tc>
          <w:tcPr>
            <w:tcW w:w="1350" w:type="dxa"/>
          </w:tcPr>
          <w:p w14:paraId="34B5E163" w14:textId="77777777" w:rsidR="00E52FC4" w:rsidRPr="00FD3F5A" w:rsidRDefault="00E52FC4" w:rsidP="00C5367B">
            <w:pPr>
              <w:rPr>
                <w:b/>
              </w:rPr>
            </w:pPr>
          </w:p>
        </w:tc>
        <w:tc>
          <w:tcPr>
            <w:tcW w:w="2250" w:type="dxa"/>
            <w:shd w:val="clear" w:color="auto" w:fill="auto"/>
          </w:tcPr>
          <w:p w14:paraId="1F7D304E" w14:textId="6C87E700" w:rsidR="00E52FC4" w:rsidRPr="00FD3F5A" w:rsidRDefault="00E52FC4" w:rsidP="00C5367B">
            <w:pPr>
              <w:rPr>
                <w:b/>
              </w:rPr>
            </w:pPr>
          </w:p>
        </w:tc>
        <w:tc>
          <w:tcPr>
            <w:tcW w:w="810" w:type="dxa"/>
            <w:shd w:val="clear" w:color="auto" w:fill="auto"/>
          </w:tcPr>
          <w:p w14:paraId="20B2E1FA" w14:textId="77777777" w:rsidR="00E52FC4" w:rsidRPr="00FD3F5A" w:rsidRDefault="00E52FC4" w:rsidP="00C5367B">
            <w:pPr>
              <w:rPr>
                <w:b/>
              </w:rPr>
            </w:pPr>
          </w:p>
        </w:tc>
        <w:tc>
          <w:tcPr>
            <w:tcW w:w="3672" w:type="dxa"/>
            <w:shd w:val="clear" w:color="auto" w:fill="auto"/>
          </w:tcPr>
          <w:p w14:paraId="0993EBCC" w14:textId="77777777" w:rsidR="00E52FC4" w:rsidRPr="00FD3F5A" w:rsidRDefault="00E52FC4" w:rsidP="00C5367B">
            <w:pPr>
              <w:rPr>
                <w:b/>
              </w:rPr>
            </w:pPr>
          </w:p>
        </w:tc>
      </w:tr>
      <w:tr w:rsidR="00E52FC4" w:rsidRPr="00FD3F5A" w14:paraId="5A8B67EF" w14:textId="77777777" w:rsidTr="00E52FC4">
        <w:trPr>
          <w:cantSplit/>
          <w:trHeight w:val="720"/>
        </w:trPr>
        <w:tc>
          <w:tcPr>
            <w:tcW w:w="2718" w:type="dxa"/>
            <w:shd w:val="clear" w:color="auto" w:fill="auto"/>
          </w:tcPr>
          <w:p w14:paraId="72ED14FC" w14:textId="77777777" w:rsidR="00E52FC4" w:rsidRPr="00FD3F5A" w:rsidRDefault="00E52FC4" w:rsidP="00C5367B">
            <w:pPr>
              <w:rPr>
                <w:b/>
              </w:rPr>
            </w:pPr>
          </w:p>
        </w:tc>
        <w:tc>
          <w:tcPr>
            <w:tcW w:w="1350" w:type="dxa"/>
          </w:tcPr>
          <w:p w14:paraId="19136D07" w14:textId="77777777" w:rsidR="00E52FC4" w:rsidRPr="00FD3F5A" w:rsidRDefault="00E52FC4" w:rsidP="00C5367B">
            <w:pPr>
              <w:rPr>
                <w:b/>
              </w:rPr>
            </w:pPr>
          </w:p>
        </w:tc>
        <w:tc>
          <w:tcPr>
            <w:tcW w:w="2250" w:type="dxa"/>
            <w:shd w:val="clear" w:color="auto" w:fill="auto"/>
          </w:tcPr>
          <w:p w14:paraId="0C4AEC41" w14:textId="40946C81" w:rsidR="00E52FC4" w:rsidRPr="00FD3F5A" w:rsidRDefault="00E52FC4" w:rsidP="00C5367B">
            <w:pPr>
              <w:rPr>
                <w:b/>
              </w:rPr>
            </w:pPr>
          </w:p>
        </w:tc>
        <w:tc>
          <w:tcPr>
            <w:tcW w:w="810" w:type="dxa"/>
            <w:shd w:val="clear" w:color="auto" w:fill="auto"/>
          </w:tcPr>
          <w:p w14:paraId="315631E3" w14:textId="77777777" w:rsidR="00E52FC4" w:rsidRPr="00FD3F5A" w:rsidRDefault="00E52FC4" w:rsidP="00C5367B">
            <w:pPr>
              <w:rPr>
                <w:b/>
              </w:rPr>
            </w:pPr>
          </w:p>
        </w:tc>
        <w:tc>
          <w:tcPr>
            <w:tcW w:w="3672" w:type="dxa"/>
            <w:shd w:val="clear" w:color="auto" w:fill="auto"/>
          </w:tcPr>
          <w:p w14:paraId="52C494C0" w14:textId="77777777" w:rsidR="00E52FC4" w:rsidRPr="00FD3F5A" w:rsidRDefault="00E52FC4" w:rsidP="00C5367B">
            <w:pPr>
              <w:rPr>
                <w:b/>
              </w:rPr>
            </w:pPr>
          </w:p>
        </w:tc>
      </w:tr>
      <w:tr w:rsidR="00E52FC4" w:rsidRPr="00FD3F5A" w14:paraId="7C57345E" w14:textId="77777777" w:rsidTr="00E52FC4">
        <w:trPr>
          <w:cantSplit/>
          <w:trHeight w:val="720"/>
        </w:trPr>
        <w:tc>
          <w:tcPr>
            <w:tcW w:w="2718" w:type="dxa"/>
            <w:shd w:val="clear" w:color="auto" w:fill="auto"/>
          </w:tcPr>
          <w:p w14:paraId="311F2207" w14:textId="77777777" w:rsidR="00E52FC4" w:rsidRPr="00FD3F5A" w:rsidRDefault="00E52FC4" w:rsidP="00C5367B">
            <w:pPr>
              <w:rPr>
                <w:b/>
              </w:rPr>
            </w:pPr>
          </w:p>
        </w:tc>
        <w:tc>
          <w:tcPr>
            <w:tcW w:w="1350" w:type="dxa"/>
          </w:tcPr>
          <w:p w14:paraId="56AD0AD0" w14:textId="77777777" w:rsidR="00E52FC4" w:rsidRPr="00FD3F5A" w:rsidRDefault="00E52FC4" w:rsidP="00C5367B">
            <w:pPr>
              <w:rPr>
                <w:b/>
              </w:rPr>
            </w:pPr>
          </w:p>
        </w:tc>
        <w:tc>
          <w:tcPr>
            <w:tcW w:w="2250" w:type="dxa"/>
            <w:shd w:val="clear" w:color="auto" w:fill="auto"/>
          </w:tcPr>
          <w:p w14:paraId="12693718" w14:textId="194A690E" w:rsidR="00E52FC4" w:rsidRPr="00FD3F5A" w:rsidRDefault="00E52FC4" w:rsidP="00C5367B">
            <w:pPr>
              <w:rPr>
                <w:b/>
              </w:rPr>
            </w:pPr>
          </w:p>
        </w:tc>
        <w:tc>
          <w:tcPr>
            <w:tcW w:w="810" w:type="dxa"/>
            <w:shd w:val="clear" w:color="auto" w:fill="auto"/>
          </w:tcPr>
          <w:p w14:paraId="6973514F" w14:textId="77777777" w:rsidR="00E52FC4" w:rsidRPr="00FD3F5A" w:rsidRDefault="00E52FC4" w:rsidP="00C5367B">
            <w:pPr>
              <w:rPr>
                <w:b/>
              </w:rPr>
            </w:pPr>
          </w:p>
        </w:tc>
        <w:tc>
          <w:tcPr>
            <w:tcW w:w="3672" w:type="dxa"/>
            <w:shd w:val="clear" w:color="auto" w:fill="auto"/>
          </w:tcPr>
          <w:p w14:paraId="08032961" w14:textId="77777777" w:rsidR="00E52FC4" w:rsidRPr="00FD3F5A" w:rsidRDefault="00E52FC4" w:rsidP="00C5367B">
            <w:pPr>
              <w:rPr>
                <w:b/>
              </w:rPr>
            </w:pPr>
          </w:p>
        </w:tc>
      </w:tr>
    </w:tbl>
    <w:p w14:paraId="3880FAF3" w14:textId="77777777" w:rsidR="00FC44B9" w:rsidRDefault="00FC44B9" w:rsidP="003A76E3">
      <w:pPr>
        <w:rPr>
          <w:b/>
        </w:rPr>
      </w:pPr>
    </w:p>
    <w:p w14:paraId="47281F68" w14:textId="77777777" w:rsidR="005E379D" w:rsidRPr="00880A4C" w:rsidRDefault="005E379D" w:rsidP="008B71DF">
      <w:pPr>
        <w:rPr>
          <w:b/>
        </w:rPr>
      </w:pPr>
    </w:p>
    <w:sectPr w:rsidR="005E379D" w:rsidRPr="00880A4C" w:rsidSect="009A1491">
      <w:headerReference w:type="default" r:id="rId15"/>
      <w:footerReference w:type="default" r:id="rId16"/>
      <w:pgSz w:w="12240" w:h="15840" w:code="1"/>
      <w:pgMar w:top="240" w:right="864" w:bottom="576" w:left="1152"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871E" w14:textId="77777777" w:rsidR="00D70877" w:rsidRDefault="00D70877">
      <w:r>
        <w:separator/>
      </w:r>
    </w:p>
  </w:endnote>
  <w:endnote w:type="continuationSeparator" w:id="0">
    <w:p w14:paraId="3E76EBA1" w14:textId="77777777" w:rsidR="00D70877" w:rsidRDefault="00D7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C308" w14:textId="77777777" w:rsidR="00C5367B" w:rsidRPr="005E1F4E" w:rsidRDefault="00C5367B" w:rsidP="003B6465">
    <w:pPr>
      <w:pStyle w:val="Footer"/>
      <w:tabs>
        <w:tab w:val="clear" w:pos="8640"/>
        <w:tab w:val="right" w:pos="8550"/>
      </w:tabs>
      <w:rPr>
        <w:szCs w:val="16"/>
      </w:rPr>
    </w:pPr>
    <w:r w:rsidRPr="005E1F4E">
      <w:rPr>
        <w:szCs w:val="16"/>
      </w:rPr>
      <w:t>Update highlighted fields with trip specific information.</w:t>
    </w:r>
  </w:p>
  <w:p w14:paraId="0A9120F7" w14:textId="615818E9" w:rsidR="00C5367B" w:rsidRPr="00E97CB5" w:rsidRDefault="005E1F4E" w:rsidP="00A7431A">
    <w:pPr>
      <w:pStyle w:val="Footer"/>
      <w:tabs>
        <w:tab w:val="clear" w:pos="8640"/>
        <w:tab w:val="right" w:pos="6390"/>
      </w:tabs>
      <w:rPr>
        <w:sz w:val="16"/>
        <w:szCs w:val="16"/>
      </w:rPr>
    </w:pPr>
    <w:r>
      <w:rPr>
        <w:sz w:val="16"/>
        <w:szCs w:val="16"/>
      </w:rPr>
      <w:tab/>
    </w:r>
    <w:r>
      <w:rPr>
        <w:sz w:val="16"/>
        <w:szCs w:val="16"/>
      </w:rPr>
      <w:tab/>
    </w:r>
    <w:r w:rsidR="00911315">
      <w:rPr>
        <w:sz w:val="16"/>
        <w:szCs w:val="16"/>
      </w:rPr>
      <w:tab/>
    </w:r>
    <w:r w:rsidR="00911315">
      <w:rPr>
        <w:sz w:val="16"/>
        <w:szCs w:val="16"/>
      </w:rPr>
      <w:tab/>
    </w:r>
    <w:r w:rsidR="00911315">
      <w:rPr>
        <w:sz w:val="16"/>
        <w:szCs w:val="16"/>
      </w:rPr>
      <w:tab/>
    </w:r>
    <w:r w:rsidR="00911315">
      <w:rPr>
        <w:sz w:val="16"/>
        <w:szCs w:val="16"/>
      </w:rPr>
      <w:tab/>
    </w:r>
    <w:r>
      <w:tab/>
    </w:r>
    <w:r w:rsidR="00C5367B" w:rsidRPr="00FD3F5A">
      <w:rPr>
        <w:b/>
        <w:sz w:val="16"/>
        <w:szCs w:val="16"/>
      </w:rPr>
      <w:t xml:space="preserve">Page </w:t>
    </w:r>
    <w:r w:rsidR="00C5367B" w:rsidRPr="00FD3F5A">
      <w:rPr>
        <w:b/>
        <w:bCs/>
        <w:sz w:val="16"/>
        <w:szCs w:val="16"/>
      </w:rPr>
      <w:fldChar w:fldCharType="begin"/>
    </w:r>
    <w:r w:rsidR="00C5367B" w:rsidRPr="00FD3F5A">
      <w:rPr>
        <w:b/>
        <w:bCs/>
        <w:sz w:val="16"/>
        <w:szCs w:val="16"/>
      </w:rPr>
      <w:instrText xml:space="preserve"> PAGE </w:instrText>
    </w:r>
    <w:r w:rsidR="00C5367B" w:rsidRPr="00FD3F5A">
      <w:rPr>
        <w:b/>
        <w:bCs/>
        <w:sz w:val="16"/>
        <w:szCs w:val="16"/>
      </w:rPr>
      <w:fldChar w:fldCharType="separate"/>
    </w:r>
    <w:r w:rsidR="005A4809">
      <w:rPr>
        <w:b/>
        <w:bCs/>
        <w:noProof/>
        <w:sz w:val="16"/>
        <w:szCs w:val="16"/>
      </w:rPr>
      <w:t>2</w:t>
    </w:r>
    <w:r w:rsidR="00C5367B" w:rsidRPr="00FD3F5A">
      <w:rPr>
        <w:b/>
        <w:bCs/>
        <w:sz w:val="16"/>
        <w:szCs w:val="16"/>
      </w:rPr>
      <w:fldChar w:fldCharType="end"/>
    </w:r>
    <w:r w:rsidR="00C5367B" w:rsidRPr="00FD3F5A">
      <w:rPr>
        <w:b/>
        <w:sz w:val="16"/>
        <w:szCs w:val="16"/>
      </w:rPr>
      <w:t xml:space="preserve"> of </w:t>
    </w:r>
    <w:r w:rsidR="00C5367B" w:rsidRPr="00FD3F5A">
      <w:rPr>
        <w:b/>
        <w:bCs/>
        <w:sz w:val="16"/>
        <w:szCs w:val="16"/>
      </w:rPr>
      <w:fldChar w:fldCharType="begin"/>
    </w:r>
    <w:r w:rsidR="00C5367B" w:rsidRPr="00FD3F5A">
      <w:rPr>
        <w:b/>
        <w:bCs/>
        <w:sz w:val="16"/>
        <w:szCs w:val="16"/>
      </w:rPr>
      <w:instrText xml:space="preserve"> NUMPAGES  </w:instrText>
    </w:r>
    <w:r w:rsidR="00C5367B" w:rsidRPr="00FD3F5A">
      <w:rPr>
        <w:b/>
        <w:bCs/>
        <w:sz w:val="16"/>
        <w:szCs w:val="16"/>
      </w:rPr>
      <w:fldChar w:fldCharType="separate"/>
    </w:r>
    <w:r w:rsidR="005A4809">
      <w:rPr>
        <w:b/>
        <w:bCs/>
        <w:noProof/>
        <w:sz w:val="16"/>
        <w:szCs w:val="16"/>
      </w:rPr>
      <w:t>5</w:t>
    </w:r>
    <w:r w:rsidR="00C5367B" w:rsidRPr="00FD3F5A">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25CF" w14:textId="77777777" w:rsidR="00D70877" w:rsidRDefault="00D70877">
      <w:r>
        <w:separator/>
      </w:r>
    </w:p>
  </w:footnote>
  <w:footnote w:type="continuationSeparator" w:id="0">
    <w:p w14:paraId="630FE83C" w14:textId="77777777" w:rsidR="00D70877" w:rsidRDefault="00D70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FC46" w14:textId="192FD4F1" w:rsidR="00C5367B" w:rsidRPr="00FA2793" w:rsidRDefault="00C5367B">
    <w:pPr>
      <w:pStyle w:val="Header"/>
      <w:spacing w:after="120"/>
      <w:jc w:val="center"/>
      <w:rPr>
        <w:b/>
        <w:sz w:val="32"/>
        <w:szCs w:val="32"/>
      </w:rPr>
    </w:pPr>
    <w:r w:rsidRPr="00FA2793">
      <w:rPr>
        <w:b/>
        <w:sz w:val="32"/>
        <w:szCs w:val="32"/>
      </w:rPr>
      <w:t>UCS</w:t>
    </w:r>
    <w:r w:rsidR="00FA2793" w:rsidRPr="00FA2793">
      <w:rPr>
        <w:b/>
        <w:sz w:val="32"/>
        <w:szCs w:val="32"/>
      </w:rPr>
      <w:t>B</w:t>
    </w:r>
    <w:r w:rsidRPr="00FA2793">
      <w:rPr>
        <w:b/>
        <w:sz w:val="32"/>
        <w:szCs w:val="32"/>
      </w:rPr>
      <w:t xml:space="preserve"> </w:t>
    </w:r>
    <w:r w:rsidR="00FA2793" w:rsidRPr="00FA2793">
      <w:rPr>
        <w:b/>
        <w:sz w:val="32"/>
        <w:szCs w:val="32"/>
      </w:rPr>
      <w:t xml:space="preserve">Santa Cruz Island Reserve - </w:t>
    </w:r>
    <w:r w:rsidRPr="00FA2793">
      <w:rPr>
        <w:b/>
        <w:sz w:val="32"/>
        <w:szCs w:val="32"/>
      </w:rPr>
      <w:t>Field Safety Plan</w:t>
    </w:r>
    <w:r w:rsidR="00FA2793" w:rsidRPr="00FA2793">
      <w:rPr>
        <w:b/>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6D76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FF1B8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5515D62"/>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6" w15:restartNumberingAfterBreak="0">
    <w:nsid w:val="5C3E0E1B"/>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7"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lvlOverride w:ilvl="0">
      <w:lvl w:ilvl="0">
        <w:numFmt w:val="bullet"/>
        <w:lvlText w:val="»"/>
        <w:legacy w:legacy="1" w:legacySpace="0" w:legacyIndent="0"/>
        <w:lvlJc w:val="left"/>
        <w:rPr>
          <w:rFonts w:ascii="Times New Roman" w:hAnsi="Times New Roman" w:hint="default"/>
          <w:sz w:val="36"/>
        </w:rPr>
      </w:lvl>
    </w:lvlOverride>
  </w:num>
  <w:num w:numId="4">
    <w:abstractNumId w:val="4"/>
  </w:num>
  <w:num w:numId="5">
    <w:abstractNumId w:val="2"/>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color="green">
      <v:fill color="white" on="f"/>
      <v:stroke endarrow="classic" color="green"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4A"/>
    <w:rsid w:val="00003578"/>
    <w:rsid w:val="0001112F"/>
    <w:rsid w:val="00022483"/>
    <w:rsid w:val="0004708D"/>
    <w:rsid w:val="00070CA0"/>
    <w:rsid w:val="00097A12"/>
    <w:rsid w:val="000B074A"/>
    <w:rsid w:val="000C0842"/>
    <w:rsid w:val="000C093D"/>
    <w:rsid w:val="000C2F92"/>
    <w:rsid w:val="000D2213"/>
    <w:rsid w:val="001110E1"/>
    <w:rsid w:val="00115FA9"/>
    <w:rsid w:val="00135C33"/>
    <w:rsid w:val="0013664B"/>
    <w:rsid w:val="001571E8"/>
    <w:rsid w:val="001748D0"/>
    <w:rsid w:val="001A1A84"/>
    <w:rsid w:val="001A1ABF"/>
    <w:rsid w:val="001B738C"/>
    <w:rsid w:val="001E4756"/>
    <w:rsid w:val="001E55CD"/>
    <w:rsid w:val="00222D02"/>
    <w:rsid w:val="00247744"/>
    <w:rsid w:val="00252632"/>
    <w:rsid w:val="00264939"/>
    <w:rsid w:val="00292DF8"/>
    <w:rsid w:val="002B5489"/>
    <w:rsid w:val="002C2C63"/>
    <w:rsid w:val="002C3B89"/>
    <w:rsid w:val="002D015E"/>
    <w:rsid w:val="002D08D5"/>
    <w:rsid w:val="002D2BB3"/>
    <w:rsid w:val="002D49F9"/>
    <w:rsid w:val="002E085D"/>
    <w:rsid w:val="002E38F2"/>
    <w:rsid w:val="002E6961"/>
    <w:rsid w:val="00302131"/>
    <w:rsid w:val="00312563"/>
    <w:rsid w:val="00320085"/>
    <w:rsid w:val="00325B31"/>
    <w:rsid w:val="00372637"/>
    <w:rsid w:val="00377A63"/>
    <w:rsid w:val="00381869"/>
    <w:rsid w:val="003A2E41"/>
    <w:rsid w:val="003A76E3"/>
    <w:rsid w:val="003B6465"/>
    <w:rsid w:val="003C5172"/>
    <w:rsid w:val="003F1EE9"/>
    <w:rsid w:val="00402ABC"/>
    <w:rsid w:val="00427DC3"/>
    <w:rsid w:val="0043035C"/>
    <w:rsid w:val="00430532"/>
    <w:rsid w:val="00433F1E"/>
    <w:rsid w:val="00484941"/>
    <w:rsid w:val="004854A1"/>
    <w:rsid w:val="00486F71"/>
    <w:rsid w:val="004B64E3"/>
    <w:rsid w:val="004C54EF"/>
    <w:rsid w:val="004D01E7"/>
    <w:rsid w:val="004D371B"/>
    <w:rsid w:val="004F1BFA"/>
    <w:rsid w:val="004F70CD"/>
    <w:rsid w:val="00502045"/>
    <w:rsid w:val="0051056C"/>
    <w:rsid w:val="005231DC"/>
    <w:rsid w:val="00543A55"/>
    <w:rsid w:val="0058173B"/>
    <w:rsid w:val="00586E56"/>
    <w:rsid w:val="005A39AB"/>
    <w:rsid w:val="005A4809"/>
    <w:rsid w:val="005A594B"/>
    <w:rsid w:val="005E1F4E"/>
    <w:rsid w:val="005E379D"/>
    <w:rsid w:val="005E4221"/>
    <w:rsid w:val="005E5365"/>
    <w:rsid w:val="005F03E4"/>
    <w:rsid w:val="005F298E"/>
    <w:rsid w:val="005F36F6"/>
    <w:rsid w:val="005F6CEE"/>
    <w:rsid w:val="00602233"/>
    <w:rsid w:val="00616FF4"/>
    <w:rsid w:val="00621EA1"/>
    <w:rsid w:val="00626B3A"/>
    <w:rsid w:val="00630EED"/>
    <w:rsid w:val="00646556"/>
    <w:rsid w:val="00675E90"/>
    <w:rsid w:val="00680CF8"/>
    <w:rsid w:val="00695D41"/>
    <w:rsid w:val="006A5F1C"/>
    <w:rsid w:val="006B0227"/>
    <w:rsid w:val="006B22CA"/>
    <w:rsid w:val="006B666D"/>
    <w:rsid w:val="006C2284"/>
    <w:rsid w:val="006D1FF2"/>
    <w:rsid w:val="006E1806"/>
    <w:rsid w:val="006F782C"/>
    <w:rsid w:val="0070051D"/>
    <w:rsid w:val="00706EDF"/>
    <w:rsid w:val="00730502"/>
    <w:rsid w:val="00734859"/>
    <w:rsid w:val="00742AA2"/>
    <w:rsid w:val="00765073"/>
    <w:rsid w:val="00765C32"/>
    <w:rsid w:val="0078048A"/>
    <w:rsid w:val="00793358"/>
    <w:rsid w:val="007A4F47"/>
    <w:rsid w:val="007B41C1"/>
    <w:rsid w:val="007B463D"/>
    <w:rsid w:val="007D34C6"/>
    <w:rsid w:val="007E7AE0"/>
    <w:rsid w:val="008048C2"/>
    <w:rsid w:val="008344F6"/>
    <w:rsid w:val="008553D7"/>
    <w:rsid w:val="00880A4C"/>
    <w:rsid w:val="008B71DF"/>
    <w:rsid w:val="008C0629"/>
    <w:rsid w:val="008C1EDE"/>
    <w:rsid w:val="008E1C1E"/>
    <w:rsid w:val="008E670D"/>
    <w:rsid w:val="008F348A"/>
    <w:rsid w:val="00911315"/>
    <w:rsid w:val="009455B8"/>
    <w:rsid w:val="00953110"/>
    <w:rsid w:val="00962EEC"/>
    <w:rsid w:val="009828CE"/>
    <w:rsid w:val="009A1491"/>
    <w:rsid w:val="009C73FE"/>
    <w:rsid w:val="009E3C9F"/>
    <w:rsid w:val="00A1479C"/>
    <w:rsid w:val="00A24A46"/>
    <w:rsid w:val="00A258BD"/>
    <w:rsid w:val="00A25AB5"/>
    <w:rsid w:val="00A558D6"/>
    <w:rsid w:val="00A63416"/>
    <w:rsid w:val="00A7431A"/>
    <w:rsid w:val="00A76118"/>
    <w:rsid w:val="00A87BC0"/>
    <w:rsid w:val="00AB00A4"/>
    <w:rsid w:val="00AB65F6"/>
    <w:rsid w:val="00B262B2"/>
    <w:rsid w:val="00B327A6"/>
    <w:rsid w:val="00B469EC"/>
    <w:rsid w:val="00B52F05"/>
    <w:rsid w:val="00B660DC"/>
    <w:rsid w:val="00B75378"/>
    <w:rsid w:val="00B75A36"/>
    <w:rsid w:val="00B86589"/>
    <w:rsid w:val="00B87F64"/>
    <w:rsid w:val="00BC1D1E"/>
    <w:rsid w:val="00BC75AC"/>
    <w:rsid w:val="00BD6E31"/>
    <w:rsid w:val="00BD7BAD"/>
    <w:rsid w:val="00BE36F9"/>
    <w:rsid w:val="00BE499B"/>
    <w:rsid w:val="00BF54D7"/>
    <w:rsid w:val="00C04E18"/>
    <w:rsid w:val="00C11C04"/>
    <w:rsid w:val="00C3072A"/>
    <w:rsid w:val="00C31961"/>
    <w:rsid w:val="00C43CC6"/>
    <w:rsid w:val="00C44A49"/>
    <w:rsid w:val="00C44A76"/>
    <w:rsid w:val="00C50B9B"/>
    <w:rsid w:val="00C51185"/>
    <w:rsid w:val="00C5367B"/>
    <w:rsid w:val="00C7113B"/>
    <w:rsid w:val="00C906E2"/>
    <w:rsid w:val="00CA0416"/>
    <w:rsid w:val="00CD6AD2"/>
    <w:rsid w:val="00CE5EF3"/>
    <w:rsid w:val="00D203F4"/>
    <w:rsid w:val="00D32D76"/>
    <w:rsid w:val="00D34158"/>
    <w:rsid w:val="00D63BAB"/>
    <w:rsid w:val="00D70877"/>
    <w:rsid w:val="00D70E1D"/>
    <w:rsid w:val="00D761BE"/>
    <w:rsid w:val="00D82446"/>
    <w:rsid w:val="00D97B43"/>
    <w:rsid w:val="00DA7F46"/>
    <w:rsid w:val="00DE6417"/>
    <w:rsid w:val="00E04453"/>
    <w:rsid w:val="00E21279"/>
    <w:rsid w:val="00E21BF6"/>
    <w:rsid w:val="00E52FC4"/>
    <w:rsid w:val="00E5517C"/>
    <w:rsid w:val="00E80BCE"/>
    <w:rsid w:val="00E97CB5"/>
    <w:rsid w:val="00EA2214"/>
    <w:rsid w:val="00EA3405"/>
    <w:rsid w:val="00EB531B"/>
    <w:rsid w:val="00EC4CF9"/>
    <w:rsid w:val="00F23F3A"/>
    <w:rsid w:val="00F3531B"/>
    <w:rsid w:val="00F36418"/>
    <w:rsid w:val="00F4044F"/>
    <w:rsid w:val="00F40B43"/>
    <w:rsid w:val="00F4230B"/>
    <w:rsid w:val="00F51143"/>
    <w:rsid w:val="00F618F9"/>
    <w:rsid w:val="00F723F7"/>
    <w:rsid w:val="00F7635D"/>
    <w:rsid w:val="00F82DDF"/>
    <w:rsid w:val="00FA14A4"/>
    <w:rsid w:val="00FA235E"/>
    <w:rsid w:val="00FA2793"/>
    <w:rsid w:val="00FC44B9"/>
    <w:rsid w:val="00FD3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color="green">
      <v:fill color="white" on="f"/>
      <v:stroke endarrow="classic" color="green" weight="2pt"/>
    </o:shapedefaults>
    <o:shapelayout v:ext="edit">
      <o:idmap v:ext="edit" data="2"/>
    </o:shapelayout>
  </w:shapeDefaults>
  <w:decimalSymbol w:val="."/>
  <w:listSeparator w:val=","/>
  <w14:docId w14:val="631211FE"/>
  <w15:docId w15:val="{75588E39-DFF8-4E92-A186-159CAE3C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60" w:after="60"/>
      <w:outlineLvl w:val="0"/>
    </w:pPr>
    <w:rPr>
      <w:b/>
    </w:rPr>
  </w:style>
  <w:style w:type="paragraph" w:styleId="Heading4">
    <w:name w:val="heading 4"/>
    <w:basedOn w:val="Normal"/>
    <w:next w:val="Normal"/>
    <w:link w:val="Heading4Char"/>
    <w:uiPriority w:val="9"/>
    <w:semiHidden/>
    <w:unhideWhenUsed/>
    <w:qFormat/>
    <w:rsid w:val="009113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styleId="UnresolvedMention">
    <w:name w:val="Unresolved Mention"/>
    <w:basedOn w:val="DefaultParagraphFont"/>
    <w:uiPriority w:val="99"/>
    <w:semiHidden/>
    <w:unhideWhenUsed/>
    <w:rsid w:val="00C906E2"/>
    <w:rPr>
      <w:color w:val="605E5C"/>
      <w:shd w:val="clear" w:color="auto" w:fill="E1DFDD"/>
    </w:rPr>
  </w:style>
  <w:style w:type="character" w:customStyle="1" w:styleId="Heading4Char">
    <w:name w:val="Heading 4 Char"/>
    <w:basedOn w:val="DefaultParagraphFont"/>
    <w:link w:val="Heading4"/>
    <w:uiPriority w:val="9"/>
    <w:semiHidden/>
    <w:rsid w:val="0091131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471">
      <w:bodyDiv w:val="1"/>
      <w:marLeft w:val="0"/>
      <w:marRight w:val="0"/>
      <w:marTop w:val="0"/>
      <w:marBottom w:val="0"/>
      <w:divBdr>
        <w:top w:val="none" w:sz="0" w:space="0" w:color="auto"/>
        <w:left w:val="none" w:sz="0" w:space="0" w:color="auto"/>
        <w:bottom w:val="none" w:sz="0" w:space="0" w:color="auto"/>
        <w:right w:val="none" w:sz="0" w:space="0" w:color="auto"/>
      </w:divBdr>
    </w:div>
    <w:div w:id="296644575">
      <w:bodyDiv w:val="1"/>
      <w:marLeft w:val="0"/>
      <w:marRight w:val="0"/>
      <w:marTop w:val="0"/>
      <w:marBottom w:val="0"/>
      <w:divBdr>
        <w:top w:val="none" w:sz="0" w:space="0" w:color="auto"/>
        <w:left w:val="none" w:sz="0" w:space="0" w:color="auto"/>
        <w:bottom w:val="none" w:sz="0" w:space="0" w:color="auto"/>
        <w:right w:val="none" w:sz="0" w:space="0" w:color="auto"/>
      </w:divBdr>
    </w:div>
    <w:div w:id="640697678">
      <w:bodyDiv w:val="1"/>
      <w:marLeft w:val="0"/>
      <w:marRight w:val="0"/>
      <w:marTop w:val="0"/>
      <w:marBottom w:val="0"/>
      <w:divBdr>
        <w:top w:val="none" w:sz="0" w:space="0" w:color="auto"/>
        <w:left w:val="none" w:sz="0" w:space="0" w:color="auto"/>
        <w:bottom w:val="none" w:sz="0" w:space="0" w:color="auto"/>
        <w:right w:val="none" w:sz="0" w:space="0" w:color="auto"/>
      </w:divBdr>
    </w:div>
    <w:div w:id="800852751">
      <w:bodyDiv w:val="1"/>
      <w:marLeft w:val="0"/>
      <w:marRight w:val="0"/>
      <w:marTop w:val="0"/>
      <w:marBottom w:val="0"/>
      <w:divBdr>
        <w:top w:val="none" w:sz="0" w:space="0" w:color="auto"/>
        <w:left w:val="none" w:sz="0" w:space="0" w:color="auto"/>
        <w:bottom w:val="none" w:sz="0" w:space="0" w:color="auto"/>
        <w:right w:val="none" w:sz="0" w:space="0" w:color="auto"/>
      </w:divBdr>
    </w:div>
    <w:div w:id="1862742918">
      <w:bodyDiv w:val="1"/>
      <w:marLeft w:val="0"/>
      <w:marRight w:val="0"/>
      <w:marTop w:val="0"/>
      <w:marBottom w:val="0"/>
      <w:divBdr>
        <w:top w:val="none" w:sz="0" w:space="0" w:color="auto"/>
        <w:left w:val="none" w:sz="0" w:space="0" w:color="auto"/>
        <w:bottom w:val="none" w:sz="0" w:space="0" w:color="auto"/>
        <w:right w:val="none" w:sz="0" w:space="0" w:color="auto"/>
      </w:divBdr>
    </w:div>
    <w:div w:id="1948659906">
      <w:bodyDiv w:val="1"/>
      <w:marLeft w:val="0"/>
      <w:marRight w:val="0"/>
      <w:marTop w:val="0"/>
      <w:marBottom w:val="0"/>
      <w:divBdr>
        <w:top w:val="none" w:sz="0" w:space="0" w:color="auto"/>
        <w:left w:val="none" w:sz="0" w:space="0" w:color="auto"/>
        <w:bottom w:val="none" w:sz="0" w:space="0" w:color="auto"/>
        <w:right w:val="none" w:sz="0" w:space="0" w:color="auto"/>
      </w:divBdr>
    </w:div>
    <w:div w:id="20115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cop.edu/away/" TargetMode="External"/><Relationship Id="rId13" Type="http://schemas.openxmlformats.org/officeDocument/2006/relationships/hyperlink" Target="https://www.ehs.ucsb.edu/riskmanagement/automobi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yreti@ucsb.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acruz.nrs.ucsb.edu/sites/default/files/docs/SCIR%20Emergency%20Operations%20Plan%20202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ntacruz.nrs.ucsb.edu/user-fees" TargetMode="External"/><Relationship Id="rId4" Type="http://schemas.openxmlformats.org/officeDocument/2006/relationships/settings" Target="settings.xml"/><Relationship Id="rId9" Type="http://schemas.openxmlformats.org/officeDocument/2006/relationships/hyperlink" Target="https://santacruz.nrs.ucsb.edu/sites/default/files/docs/SCIR%20Emergency%20Operations%20Plan%202022.pdf" TargetMode="External"/><Relationship Id="rId14" Type="http://schemas.openxmlformats.org/officeDocument/2006/relationships/hyperlink" Target="http://uc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BBEE-516E-4807-8822-D3984AB4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General Site Information</vt:lpstr>
    </vt:vector>
  </TitlesOfParts>
  <Company>Mobil Corporation</Company>
  <LinksUpToDate>false</LinksUpToDate>
  <CharactersWithSpaces>13138</CharactersWithSpaces>
  <SharedDoc>false</SharedDoc>
  <HLinks>
    <vt:vector size="30" baseType="variant">
      <vt:variant>
        <vt:i4>4128774</vt:i4>
      </vt:variant>
      <vt:variant>
        <vt:i4>12</vt:i4>
      </vt:variant>
      <vt:variant>
        <vt:i4>0</vt:i4>
      </vt:variant>
      <vt:variant>
        <vt:i4>5</vt:i4>
      </vt:variant>
      <vt:variant>
        <vt:lpwstr>http://uhs.berkeley.edu/facstaff/dms/incident_ report.pdf</vt:lpwstr>
      </vt:variant>
      <vt:variant>
        <vt:lpwstr/>
      </vt:variant>
      <vt:variant>
        <vt:i4>4653078</vt:i4>
      </vt:variant>
      <vt:variant>
        <vt:i4>9</vt:i4>
      </vt:variant>
      <vt:variant>
        <vt:i4>0</vt:i4>
      </vt:variant>
      <vt:variant>
        <vt:i4>5</vt:i4>
      </vt:variant>
      <vt:variant>
        <vt:lpwstr>http://risk.ucsc.edu/insurance/insurance-programs/auto-insurance.html</vt:lpwstr>
      </vt:variant>
      <vt:variant>
        <vt:lpwstr/>
      </vt:variant>
      <vt:variant>
        <vt:i4>3670023</vt:i4>
      </vt:variant>
      <vt:variant>
        <vt:i4>6</vt:i4>
      </vt:variant>
      <vt:variant>
        <vt:i4>0</vt:i4>
      </vt:variant>
      <vt:variant>
        <vt:i4>5</vt:i4>
      </vt:variant>
      <vt:variant>
        <vt:lpwstr>mailto:ehs@ucsc.edu</vt:lpwstr>
      </vt:variant>
      <vt:variant>
        <vt:lpwstr/>
      </vt:variant>
      <vt:variant>
        <vt:i4>1900569</vt:i4>
      </vt:variant>
      <vt:variant>
        <vt:i4>3</vt:i4>
      </vt:variant>
      <vt:variant>
        <vt:i4>0</vt:i4>
      </vt:variant>
      <vt:variant>
        <vt:i4>5</vt:i4>
      </vt:variant>
      <vt:variant>
        <vt:lpwstr>https://ermsp.ucop.edu/uctrip/enterERM.do</vt:lpwstr>
      </vt:variant>
      <vt:variant>
        <vt:lpwstr/>
      </vt:variant>
      <vt:variant>
        <vt:i4>8060936</vt:i4>
      </vt:variant>
      <vt:variant>
        <vt:i4>0</vt:i4>
      </vt:variant>
      <vt:variant>
        <vt:i4>0</vt:i4>
      </vt:variant>
      <vt:variant>
        <vt:i4>5</vt:i4>
      </vt:variant>
      <vt:variant>
        <vt:lpwstr>https://ehs.ucop.edu/away/</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Site Information</dc:title>
  <dc:creator>msbixby</dc:creator>
  <cp:lastModifiedBy>Jay Reti</cp:lastModifiedBy>
  <cp:revision>3</cp:revision>
  <cp:lastPrinted>2017-02-09T16:25:00Z</cp:lastPrinted>
  <dcterms:created xsi:type="dcterms:W3CDTF">2022-04-04T18:02:00Z</dcterms:created>
  <dcterms:modified xsi:type="dcterms:W3CDTF">2022-04-04T19:31:00Z</dcterms:modified>
</cp:coreProperties>
</file>